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26EA" w:rsidRDefault="0040119B">
      <w:pPr>
        <w:spacing w:line="440" w:lineRule="auto"/>
        <w:jc w:val="left"/>
        <w:rPr>
          <w:rFonts w:ascii="宋体" w:eastAsia="宋体" w:hAnsi="宋体" w:cs="宋体"/>
          <w:b/>
          <w:sz w:val="44"/>
        </w:rPr>
      </w:pPr>
      <w:r>
        <w:rPr>
          <w:rFonts w:ascii="宋体" w:eastAsia="宋体" w:hAnsi="宋体" w:cs="宋体" w:hint="eastAsia"/>
          <w:b/>
          <w:sz w:val="44"/>
        </w:rPr>
        <w:t>附件</w:t>
      </w:r>
      <w:r w:rsidR="007071C4">
        <w:rPr>
          <w:rFonts w:ascii="宋体" w:eastAsia="宋体" w:hAnsi="宋体" w:cs="宋体" w:hint="eastAsia"/>
          <w:b/>
          <w:sz w:val="44"/>
        </w:rPr>
        <w:t>1</w:t>
      </w:r>
      <w:r>
        <w:rPr>
          <w:rFonts w:ascii="宋体" w:eastAsia="宋体" w:hAnsi="宋体" w:cs="宋体" w:hint="eastAsia"/>
          <w:b/>
          <w:sz w:val="44"/>
        </w:rPr>
        <w:t>：</w:t>
      </w:r>
    </w:p>
    <w:p w:rsidR="00BD26EA" w:rsidRPr="007D0C17" w:rsidRDefault="0040119B">
      <w:pPr>
        <w:tabs>
          <w:tab w:val="left" w:pos="6480"/>
        </w:tabs>
        <w:rPr>
          <w:rFonts w:ascii="仿宋" w:eastAsia="仿宋" w:hAnsi="仿宋"/>
          <w:sz w:val="24"/>
        </w:rPr>
      </w:pPr>
      <w:r>
        <w:rPr>
          <w:rFonts w:ascii="仿宋" w:eastAsia="仿宋" w:hAnsi="仿宋" w:hint="eastAsia"/>
          <w:sz w:val="24"/>
        </w:rPr>
        <w:t xml:space="preserve">使用单位：                </w:t>
      </w:r>
      <w:r>
        <w:rPr>
          <w:rFonts w:ascii="仿宋" w:eastAsia="仿宋" w:hAnsi="仿宋"/>
          <w:sz w:val="24"/>
        </w:rPr>
        <w:t xml:space="preserve">           </w:t>
      </w:r>
      <w:r w:rsidRPr="007D0C17">
        <w:rPr>
          <w:rFonts w:ascii="仿宋" w:eastAsia="仿宋" w:hAnsi="仿宋"/>
          <w:sz w:val="24"/>
        </w:rPr>
        <w:t xml:space="preserve">    </w:t>
      </w:r>
      <w:r w:rsidRPr="007D0C17">
        <w:rPr>
          <w:rFonts w:ascii="仿宋" w:eastAsia="仿宋" w:hAnsi="仿宋" w:hint="eastAsia"/>
          <w:sz w:val="24"/>
        </w:rPr>
        <w:t>经费来源：</w:t>
      </w:r>
      <w:r w:rsidRPr="007D0C17">
        <w:rPr>
          <w:rFonts w:ascii="仿宋" w:eastAsia="仿宋" w:hAnsi="仿宋"/>
          <w:sz w:val="24"/>
        </w:rPr>
        <w:t xml:space="preserve"> </w:t>
      </w:r>
    </w:p>
    <w:p w:rsidR="00BD26EA" w:rsidRPr="007D0C17" w:rsidRDefault="0040119B">
      <w:pPr>
        <w:tabs>
          <w:tab w:val="left" w:pos="6480"/>
        </w:tabs>
        <w:rPr>
          <w:rFonts w:ascii="仿宋" w:eastAsia="仿宋" w:hAnsi="仿宋"/>
          <w:sz w:val="24"/>
        </w:rPr>
      </w:pPr>
      <w:r w:rsidRPr="007D0C17">
        <w:rPr>
          <w:rFonts w:ascii="仿宋" w:eastAsia="仿宋" w:hAnsi="仿宋" w:hint="eastAsia"/>
          <w:sz w:val="24"/>
        </w:rPr>
        <w:t xml:space="preserve">合同编号：                               </w:t>
      </w:r>
      <w:r w:rsidRPr="007D0C17">
        <w:rPr>
          <w:rFonts w:ascii="仿宋" w:eastAsia="仿宋" w:hAnsi="仿宋"/>
          <w:sz w:val="24"/>
        </w:rPr>
        <w:t>签订地点：</w:t>
      </w:r>
    </w:p>
    <w:p w:rsidR="00BD26EA" w:rsidRPr="007D0C17" w:rsidRDefault="0040119B">
      <w:pPr>
        <w:spacing w:line="440" w:lineRule="auto"/>
        <w:jc w:val="center"/>
        <w:rPr>
          <w:rFonts w:ascii="宋体" w:eastAsia="宋体" w:hAnsi="宋体" w:cs="宋体"/>
          <w:sz w:val="24"/>
        </w:rPr>
      </w:pPr>
      <w:r w:rsidRPr="007D0C17">
        <w:rPr>
          <w:rFonts w:ascii="宋体" w:eastAsia="宋体" w:hAnsi="宋体" w:cs="宋体" w:hint="eastAsia"/>
          <w:b/>
          <w:sz w:val="44"/>
        </w:rPr>
        <w:t>安全供气合同（模板）</w:t>
      </w:r>
      <w:r w:rsidRPr="007D0C17">
        <w:rPr>
          <w:rFonts w:ascii="宋体" w:eastAsia="宋体" w:hAnsi="宋体" w:cs="宋体"/>
          <w:b/>
          <w:sz w:val="44"/>
        </w:rPr>
        <w:t xml:space="preserve">                                </w:t>
      </w:r>
    </w:p>
    <w:p w:rsidR="00BD26EA" w:rsidRPr="007D0C17" w:rsidRDefault="0040119B">
      <w:pPr>
        <w:spacing w:line="340" w:lineRule="auto"/>
        <w:ind w:left="5880" w:hanging="5880"/>
        <w:rPr>
          <w:rFonts w:ascii="仿宋" w:eastAsia="仿宋" w:hAnsi="仿宋" w:cs="Times New Roman"/>
          <w:b/>
          <w:bCs/>
          <w:sz w:val="28"/>
          <w:szCs w:val="24"/>
        </w:rPr>
      </w:pPr>
      <w:r w:rsidRPr="007D0C17">
        <w:rPr>
          <w:rFonts w:ascii="仿宋" w:eastAsia="仿宋" w:hAnsi="仿宋" w:cs="Times New Roman"/>
          <w:b/>
          <w:bCs/>
          <w:sz w:val="28"/>
          <w:szCs w:val="24"/>
        </w:rPr>
        <w:t xml:space="preserve">甲方:                           </w:t>
      </w:r>
      <w:r w:rsidRPr="007D0C17">
        <w:rPr>
          <w:rFonts w:ascii="仿宋" w:eastAsia="仿宋" w:hAnsi="仿宋" w:cs="Times New Roman" w:hint="eastAsia"/>
          <w:b/>
          <w:bCs/>
          <w:sz w:val="28"/>
          <w:szCs w:val="24"/>
        </w:rPr>
        <w:t xml:space="preserve">                </w:t>
      </w:r>
      <w:r w:rsidRPr="007D0C17">
        <w:rPr>
          <w:rFonts w:ascii="仿宋" w:eastAsia="仿宋" w:hAnsi="仿宋" w:cs="Times New Roman"/>
          <w:b/>
          <w:bCs/>
          <w:sz w:val="28"/>
          <w:szCs w:val="24"/>
        </w:rPr>
        <w:t xml:space="preserve">                                                </w:t>
      </w:r>
    </w:p>
    <w:p w:rsidR="00BD26EA" w:rsidRPr="007D0C17" w:rsidRDefault="0040119B">
      <w:pPr>
        <w:spacing w:line="340" w:lineRule="auto"/>
        <w:rPr>
          <w:rFonts w:ascii="宋体" w:eastAsia="宋体" w:hAnsi="宋体" w:cs="宋体"/>
        </w:rPr>
      </w:pPr>
      <w:r w:rsidRPr="007D0C17">
        <w:rPr>
          <w:rFonts w:ascii="仿宋" w:eastAsia="仿宋" w:hAnsi="仿宋" w:cs="Times New Roman"/>
          <w:b/>
          <w:bCs/>
          <w:sz w:val="28"/>
          <w:szCs w:val="24"/>
        </w:rPr>
        <w:t>乙方:</w:t>
      </w:r>
      <w:r w:rsidRPr="007D0C17">
        <w:rPr>
          <w:rFonts w:ascii="宋体" w:eastAsia="宋体" w:hAnsi="宋体" w:cs="宋体"/>
        </w:rPr>
        <w:t xml:space="preserve">                      </w:t>
      </w:r>
      <w:r w:rsidRPr="007D0C17">
        <w:rPr>
          <w:rFonts w:ascii="宋体" w:eastAsia="宋体" w:hAnsi="宋体" w:cs="宋体" w:hint="eastAsia"/>
        </w:rPr>
        <w:t xml:space="preserve">                    </w:t>
      </w:r>
    </w:p>
    <w:p w:rsidR="00BD26EA" w:rsidRPr="007071C4" w:rsidRDefault="0040119B">
      <w:pPr>
        <w:spacing w:line="400" w:lineRule="exact"/>
        <w:ind w:firstLineChars="200" w:firstLine="560"/>
        <w:rPr>
          <w:rFonts w:ascii="仿宋" w:eastAsia="仿宋" w:hAnsi="仿宋"/>
          <w:bCs/>
          <w:sz w:val="28"/>
        </w:rPr>
      </w:pPr>
      <w:r w:rsidRPr="007D0C17">
        <w:rPr>
          <w:rFonts w:ascii="仿宋" w:eastAsia="仿宋" w:hAnsi="仿宋" w:hint="eastAsia"/>
          <w:bCs/>
          <w:sz w:val="28"/>
          <w:u w:val="single"/>
        </w:rPr>
        <w:t xml:space="preserve">    </w:t>
      </w:r>
      <w:r w:rsidRPr="007D0C17">
        <w:rPr>
          <w:rFonts w:ascii="仿宋" w:eastAsia="仿宋" w:hAnsi="仿宋" w:hint="eastAsia"/>
          <w:bCs/>
          <w:sz w:val="28"/>
        </w:rPr>
        <w:t>年</w:t>
      </w:r>
      <w:r w:rsidRPr="007D0C17">
        <w:rPr>
          <w:rFonts w:ascii="仿宋" w:eastAsia="仿宋" w:hAnsi="仿宋" w:hint="eastAsia"/>
          <w:bCs/>
          <w:sz w:val="28"/>
          <w:u w:val="single"/>
        </w:rPr>
        <w:t xml:space="preserve">  </w:t>
      </w:r>
      <w:r w:rsidRPr="007D0C17">
        <w:rPr>
          <w:rFonts w:ascii="仿宋" w:eastAsia="仿宋" w:hAnsi="仿宋" w:hint="eastAsia"/>
          <w:bCs/>
          <w:sz w:val="28"/>
        </w:rPr>
        <w:t>月</w:t>
      </w:r>
      <w:r w:rsidRPr="007D0C17">
        <w:rPr>
          <w:rFonts w:ascii="仿宋" w:eastAsia="仿宋" w:hAnsi="仿宋" w:hint="eastAsia"/>
          <w:bCs/>
          <w:sz w:val="28"/>
          <w:u w:val="single"/>
        </w:rPr>
        <w:t xml:space="preserve">  </w:t>
      </w:r>
      <w:r w:rsidRPr="007D0C17">
        <w:rPr>
          <w:rFonts w:ascii="仿宋" w:eastAsia="仿宋" w:hAnsi="仿宋" w:hint="eastAsia"/>
          <w:bCs/>
          <w:sz w:val="28"/>
        </w:rPr>
        <w:t>日</w:t>
      </w:r>
      <w:r w:rsidRPr="007071C4">
        <w:rPr>
          <w:rFonts w:ascii="仿宋" w:eastAsia="仿宋" w:hAnsi="仿宋" w:hint="eastAsia"/>
          <w:bCs/>
          <w:sz w:val="28"/>
        </w:rPr>
        <w:t>，西北农林科技大学</w:t>
      </w:r>
      <w:r w:rsidRPr="007071C4">
        <w:rPr>
          <w:rFonts w:ascii="仿宋" w:eastAsia="仿宋" w:hAnsi="仿宋" w:hint="eastAsia"/>
          <w:bCs/>
          <w:sz w:val="28"/>
          <w:u w:val="single"/>
        </w:rPr>
        <w:t xml:space="preserve">     </w:t>
      </w:r>
      <w:r w:rsidRPr="007071C4">
        <w:rPr>
          <w:rFonts w:ascii="仿宋" w:eastAsia="仿宋" w:hAnsi="仿宋" w:hint="eastAsia"/>
          <w:bCs/>
          <w:sz w:val="28"/>
        </w:rPr>
        <w:t>学院</w:t>
      </w:r>
      <w:r w:rsidR="007168C8" w:rsidRPr="007071C4">
        <w:rPr>
          <w:rFonts w:ascii="仿宋" w:eastAsia="仿宋" w:hAnsi="仿宋" w:hint="eastAsia"/>
          <w:bCs/>
          <w:sz w:val="28"/>
        </w:rPr>
        <w:t>实验室</w:t>
      </w:r>
      <w:r w:rsidRPr="007071C4">
        <w:rPr>
          <w:rFonts w:ascii="仿宋" w:eastAsia="仿宋" w:hAnsi="仿宋" w:hint="eastAsia"/>
          <w:bCs/>
          <w:sz w:val="28"/>
        </w:rPr>
        <w:t>供气项目，按照采购程序，经学院采购工作</w:t>
      </w:r>
      <w:r w:rsidRPr="007071C4">
        <w:rPr>
          <w:rFonts w:ascii="仿宋" w:eastAsia="仿宋" w:hAnsi="仿宋"/>
          <w:bCs/>
          <w:sz w:val="28"/>
        </w:rPr>
        <w:t>小组</w:t>
      </w:r>
      <w:r w:rsidRPr="007071C4">
        <w:rPr>
          <w:rFonts w:ascii="仿宋" w:eastAsia="仿宋" w:hAnsi="仿宋" w:hint="eastAsia"/>
          <w:bCs/>
          <w:sz w:val="28"/>
        </w:rPr>
        <w:t>会评议通过，乙方获得该项目供气权。双方经过协商，达成如下协议：</w:t>
      </w:r>
    </w:p>
    <w:p w:rsidR="00BD26EA" w:rsidRPr="007071C4" w:rsidRDefault="0040119B">
      <w:pPr>
        <w:spacing w:line="400" w:lineRule="exact"/>
        <w:ind w:firstLineChars="200" w:firstLine="560"/>
        <w:rPr>
          <w:rFonts w:ascii="仿宋" w:eastAsia="仿宋" w:hAnsi="仿宋"/>
          <w:bCs/>
          <w:sz w:val="28"/>
        </w:rPr>
      </w:pPr>
      <w:r w:rsidRPr="007071C4">
        <w:rPr>
          <w:rFonts w:ascii="仿宋" w:eastAsia="仿宋" w:hAnsi="仿宋" w:hint="eastAsia"/>
          <w:bCs/>
          <w:sz w:val="28"/>
        </w:rPr>
        <w:t xml:space="preserve">一、货物清单 </w:t>
      </w:r>
      <w:r w:rsidRPr="007071C4">
        <w:rPr>
          <w:rFonts w:ascii="仿宋" w:eastAsia="仿宋" w:hAnsi="仿宋" w:hint="eastAsia"/>
          <w:bCs/>
          <w:szCs w:val="21"/>
        </w:rPr>
        <w:t>(详细技术指标见附件)</w:t>
      </w:r>
      <w:r w:rsidRPr="007071C4">
        <w:rPr>
          <w:rFonts w:ascii="宋体" w:eastAsia="宋体" w:hAnsi="宋体" w:cs="宋体"/>
        </w:rPr>
        <w:t xml:space="preserve"> </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2"/>
        <w:gridCol w:w="1229"/>
        <w:gridCol w:w="1276"/>
        <w:gridCol w:w="850"/>
        <w:gridCol w:w="851"/>
        <w:gridCol w:w="850"/>
        <w:gridCol w:w="851"/>
        <w:gridCol w:w="992"/>
        <w:gridCol w:w="1134"/>
      </w:tblGrid>
      <w:tr w:rsidR="00EA4E3D" w:rsidRPr="007071C4" w:rsidTr="00E303C9">
        <w:trPr>
          <w:trHeight w:val="574"/>
        </w:trPr>
        <w:tc>
          <w:tcPr>
            <w:tcW w:w="722" w:type="dxa"/>
            <w:vAlign w:val="center"/>
          </w:tcPr>
          <w:p w:rsidR="00EA4E3D" w:rsidRPr="007071C4" w:rsidRDefault="00EA4E3D">
            <w:pPr>
              <w:spacing w:line="320" w:lineRule="exact"/>
              <w:jc w:val="center"/>
              <w:rPr>
                <w:rFonts w:ascii="仿宋" w:eastAsia="仿宋" w:hAnsi="仿宋"/>
                <w:bCs/>
                <w:sz w:val="24"/>
              </w:rPr>
            </w:pPr>
            <w:r w:rsidRPr="007071C4">
              <w:rPr>
                <w:rFonts w:ascii="仿宋" w:eastAsia="仿宋" w:hAnsi="仿宋" w:hint="eastAsia"/>
                <w:bCs/>
                <w:sz w:val="24"/>
              </w:rPr>
              <w:t>序号</w:t>
            </w:r>
          </w:p>
        </w:tc>
        <w:tc>
          <w:tcPr>
            <w:tcW w:w="1229" w:type="dxa"/>
            <w:vAlign w:val="center"/>
          </w:tcPr>
          <w:p w:rsidR="00EA4E3D" w:rsidRPr="007071C4" w:rsidRDefault="00EA4E3D">
            <w:pPr>
              <w:spacing w:line="320" w:lineRule="exact"/>
              <w:jc w:val="center"/>
              <w:rPr>
                <w:rFonts w:ascii="仿宋" w:eastAsia="仿宋" w:hAnsi="仿宋"/>
                <w:bCs/>
                <w:sz w:val="24"/>
              </w:rPr>
            </w:pPr>
            <w:r w:rsidRPr="007071C4">
              <w:rPr>
                <w:rFonts w:ascii="仿宋" w:eastAsia="仿宋" w:hAnsi="仿宋" w:hint="eastAsia"/>
                <w:bCs/>
                <w:sz w:val="24"/>
              </w:rPr>
              <w:t>气体名称</w:t>
            </w:r>
          </w:p>
        </w:tc>
        <w:tc>
          <w:tcPr>
            <w:tcW w:w="1276" w:type="dxa"/>
            <w:vAlign w:val="center"/>
          </w:tcPr>
          <w:p w:rsidR="00EA4E3D" w:rsidRPr="007071C4" w:rsidRDefault="00EA4E3D" w:rsidP="008D51EB">
            <w:pPr>
              <w:spacing w:line="320" w:lineRule="exact"/>
              <w:jc w:val="center"/>
              <w:rPr>
                <w:rFonts w:ascii="仿宋" w:eastAsia="仿宋" w:hAnsi="仿宋"/>
                <w:bCs/>
                <w:sz w:val="24"/>
              </w:rPr>
            </w:pPr>
            <w:r w:rsidRPr="007071C4">
              <w:rPr>
                <w:rFonts w:ascii="仿宋" w:eastAsia="仿宋" w:hAnsi="仿宋" w:hint="eastAsia"/>
                <w:bCs/>
                <w:sz w:val="24"/>
              </w:rPr>
              <w:t>执</w:t>
            </w:r>
            <w:r w:rsidRPr="007071C4">
              <w:rPr>
                <w:rFonts w:ascii="仿宋" w:eastAsia="仿宋" w:hAnsi="仿宋"/>
                <w:bCs/>
                <w:sz w:val="24"/>
              </w:rPr>
              <w:t>行标准</w:t>
            </w:r>
          </w:p>
        </w:tc>
        <w:tc>
          <w:tcPr>
            <w:tcW w:w="850" w:type="dxa"/>
            <w:vAlign w:val="center"/>
          </w:tcPr>
          <w:p w:rsidR="00EA4E3D" w:rsidRPr="007071C4" w:rsidRDefault="00EA4E3D">
            <w:pPr>
              <w:spacing w:line="320" w:lineRule="exact"/>
              <w:jc w:val="center"/>
              <w:rPr>
                <w:rFonts w:ascii="仿宋" w:eastAsia="仿宋" w:hAnsi="仿宋"/>
                <w:bCs/>
                <w:sz w:val="24"/>
              </w:rPr>
            </w:pPr>
            <w:r w:rsidRPr="007071C4">
              <w:rPr>
                <w:rFonts w:ascii="仿宋" w:eastAsia="仿宋" w:hAnsi="仿宋" w:hint="eastAsia"/>
                <w:bCs/>
                <w:sz w:val="24"/>
              </w:rPr>
              <w:t>纯度</w:t>
            </w:r>
          </w:p>
        </w:tc>
        <w:tc>
          <w:tcPr>
            <w:tcW w:w="851" w:type="dxa"/>
            <w:vAlign w:val="center"/>
          </w:tcPr>
          <w:p w:rsidR="00EA4E3D" w:rsidRPr="007071C4" w:rsidRDefault="00EA4E3D">
            <w:pPr>
              <w:spacing w:line="320" w:lineRule="exact"/>
              <w:jc w:val="center"/>
              <w:rPr>
                <w:rFonts w:ascii="仿宋" w:eastAsia="仿宋" w:hAnsi="仿宋"/>
                <w:bCs/>
                <w:sz w:val="24"/>
              </w:rPr>
            </w:pPr>
            <w:r w:rsidRPr="007071C4">
              <w:rPr>
                <w:rFonts w:ascii="仿宋" w:eastAsia="仿宋" w:hAnsi="仿宋" w:hint="eastAsia"/>
                <w:bCs/>
                <w:sz w:val="24"/>
              </w:rPr>
              <w:t>压力</w:t>
            </w:r>
          </w:p>
        </w:tc>
        <w:tc>
          <w:tcPr>
            <w:tcW w:w="850" w:type="dxa"/>
            <w:vAlign w:val="center"/>
          </w:tcPr>
          <w:p w:rsidR="00EA4E3D" w:rsidRPr="007071C4" w:rsidRDefault="00EA4E3D">
            <w:pPr>
              <w:spacing w:line="320" w:lineRule="exact"/>
              <w:jc w:val="center"/>
              <w:rPr>
                <w:rFonts w:ascii="仿宋" w:eastAsia="仿宋" w:hAnsi="仿宋"/>
                <w:bCs/>
                <w:sz w:val="24"/>
              </w:rPr>
            </w:pPr>
            <w:r w:rsidRPr="007071C4">
              <w:rPr>
                <w:rFonts w:ascii="仿宋" w:eastAsia="仿宋" w:hAnsi="仿宋" w:hint="eastAsia"/>
                <w:bCs/>
                <w:sz w:val="24"/>
              </w:rPr>
              <w:t>规格</w:t>
            </w:r>
          </w:p>
        </w:tc>
        <w:tc>
          <w:tcPr>
            <w:tcW w:w="851" w:type="dxa"/>
            <w:vAlign w:val="center"/>
          </w:tcPr>
          <w:p w:rsidR="00EA4E3D" w:rsidRPr="007071C4" w:rsidRDefault="00EA4E3D">
            <w:pPr>
              <w:spacing w:line="320" w:lineRule="exact"/>
              <w:jc w:val="center"/>
              <w:rPr>
                <w:rFonts w:ascii="仿宋" w:eastAsia="仿宋" w:hAnsi="仿宋"/>
                <w:bCs/>
                <w:sz w:val="24"/>
              </w:rPr>
            </w:pPr>
            <w:r w:rsidRPr="007071C4">
              <w:rPr>
                <w:rFonts w:ascii="仿宋" w:eastAsia="仿宋" w:hAnsi="仿宋" w:hint="eastAsia"/>
                <w:bCs/>
                <w:sz w:val="24"/>
              </w:rPr>
              <w:t>单位</w:t>
            </w:r>
          </w:p>
        </w:tc>
        <w:tc>
          <w:tcPr>
            <w:tcW w:w="992" w:type="dxa"/>
            <w:vAlign w:val="center"/>
          </w:tcPr>
          <w:p w:rsidR="00EA4E3D" w:rsidRPr="007071C4" w:rsidRDefault="00EA4E3D">
            <w:pPr>
              <w:spacing w:line="320" w:lineRule="exact"/>
              <w:jc w:val="center"/>
              <w:rPr>
                <w:rFonts w:ascii="仿宋" w:eastAsia="仿宋" w:hAnsi="仿宋"/>
                <w:bCs/>
                <w:sz w:val="24"/>
              </w:rPr>
            </w:pPr>
            <w:r w:rsidRPr="007071C4">
              <w:rPr>
                <w:rFonts w:ascii="仿宋" w:eastAsia="仿宋" w:hAnsi="仿宋" w:hint="eastAsia"/>
                <w:bCs/>
                <w:sz w:val="24"/>
              </w:rPr>
              <w:t>单价（元）</w:t>
            </w:r>
          </w:p>
        </w:tc>
        <w:tc>
          <w:tcPr>
            <w:tcW w:w="1134" w:type="dxa"/>
          </w:tcPr>
          <w:p w:rsidR="00EA4E3D" w:rsidRPr="007071C4" w:rsidRDefault="00EA4E3D">
            <w:pPr>
              <w:spacing w:line="320" w:lineRule="exact"/>
              <w:jc w:val="center"/>
              <w:rPr>
                <w:rFonts w:ascii="仿宋" w:eastAsia="仿宋" w:hAnsi="仿宋"/>
                <w:bCs/>
                <w:sz w:val="24"/>
              </w:rPr>
            </w:pPr>
            <w:r w:rsidRPr="007071C4">
              <w:rPr>
                <w:rFonts w:ascii="仿宋" w:eastAsia="仿宋" w:hAnsi="仿宋" w:hint="eastAsia"/>
                <w:bCs/>
                <w:sz w:val="24"/>
              </w:rPr>
              <w:t>总</w:t>
            </w:r>
            <w:r w:rsidRPr="007071C4">
              <w:rPr>
                <w:rFonts w:ascii="仿宋" w:eastAsia="仿宋" w:hAnsi="仿宋"/>
                <w:bCs/>
                <w:sz w:val="24"/>
              </w:rPr>
              <w:t>价</w:t>
            </w:r>
          </w:p>
        </w:tc>
      </w:tr>
      <w:tr w:rsidR="00E303C9" w:rsidRPr="007071C4" w:rsidTr="00E303C9">
        <w:trPr>
          <w:trHeight w:val="287"/>
        </w:trPr>
        <w:tc>
          <w:tcPr>
            <w:tcW w:w="722" w:type="dxa"/>
            <w:vAlign w:val="center"/>
          </w:tcPr>
          <w:p w:rsidR="00E303C9" w:rsidRPr="007071C4" w:rsidRDefault="00E303C9">
            <w:pPr>
              <w:spacing w:line="320" w:lineRule="exact"/>
              <w:jc w:val="center"/>
              <w:rPr>
                <w:rFonts w:ascii="仿宋" w:eastAsia="仿宋" w:hAnsi="仿宋"/>
                <w:bCs/>
                <w:sz w:val="24"/>
              </w:rPr>
            </w:pPr>
            <w:r w:rsidRPr="007071C4">
              <w:rPr>
                <w:rFonts w:ascii="仿宋" w:eastAsia="仿宋" w:hAnsi="仿宋" w:hint="eastAsia"/>
                <w:bCs/>
                <w:sz w:val="24"/>
              </w:rPr>
              <w:t>1</w:t>
            </w:r>
          </w:p>
        </w:tc>
        <w:tc>
          <w:tcPr>
            <w:tcW w:w="1229" w:type="dxa"/>
            <w:vAlign w:val="center"/>
          </w:tcPr>
          <w:p w:rsidR="00E303C9" w:rsidRPr="007071C4" w:rsidRDefault="00E303C9">
            <w:pPr>
              <w:spacing w:line="320" w:lineRule="exact"/>
              <w:jc w:val="center"/>
              <w:rPr>
                <w:rFonts w:ascii="仿宋" w:eastAsia="仿宋" w:hAnsi="仿宋"/>
                <w:bCs/>
                <w:sz w:val="24"/>
              </w:rPr>
            </w:pPr>
          </w:p>
        </w:tc>
        <w:tc>
          <w:tcPr>
            <w:tcW w:w="1276" w:type="dxa"/>
            <w:vAlign w:val="center"/>
          </w:tcPr>
          <w:p w:rsidR="00E303C9" w:rsidRPr="007071C4" w:rsidRDefault="00E303C9">
            <w:pPr>
              <w:spacing w:line="320" w:lineRule="exact"/>
              <w:jc w:val="center"/>
              <w:rPr>
                <w:rFonts w:ascii="仿宋" w:eastAsia="仿宋" w:hAnsi="仿宋"/>
                <w:bCs/>
                <w:sz w:val="24"/>
              </w:rPr>
            </w:pPr>
          </w:p>
        </w:tc>
        <w:tc>
          <w:tcPr>
            <w:tcW w:w="850" w:type="dxa"/>
          </w:tcPr>
          <w:p w:rsidR="00E303C9" w:rsidRPr="007071C4" w:rsidRDefault="00E303C9">
            <w:pPr>
              <w:spacing w:line="320" w:lineRule="exact"/>
              <w:jc w:val="center"/>
              <w:rPr>
                <w:rFonts w:ascii="仿宋" w:eastAsia="仿宋" w:hAnsi="仿宋"/>
                <w:bCs/>
                <w:sz w:val="24"/>
              </w:rPr>
            </w:pPr>
          </w:p>
        </w:tc>
        <w:tc>
          <w:tcPr>
            <w:tcW w:w="851" w:type="dxa"/>
          </w:tcPr>
          <w:p w:rsidR="00E303C9" w:rsidRPr="007071C4" w:rsidRDefault="00E303C9">
            <w:pPr>
              <w:spacing w:line="320" w:lineRule="exact"/>
              <w:jc w:val="center"/>
              <w:rPr>
                <w:rFonts w:ascii="仿宋" w:eastAsia="仿宋" w:hAnsi="仿宋"/>
                <w:bCs/>
                <w:sz w:val="24"/>
              </w:rPr>
            </w:pPr>
          </w:p>
        </w:tc>
        <w:tc>
          <w:tcPr>
            <w:tcW w:w="850" w:type="dxa"/>
            <w:vAlign w:val="center"/>
          </w:tcPr>
          <w:p w:rsidR="00E303C9" w:rsidRPr="007071C4" w:rsidRDefault="00E303C9">
            <w:pPr>
              <w:spacing w:line="320" w:lineRule="exact"/>
              <w:jc w:val="center"/>
              <w:rPr>
                <w:rFonts w:ascii="仿宋" w:eastAsia="仿宋" w:hAnsi="仿宋"/>
                <w:bCs/>
                <w:sz w:val="24"/>
              </w:rPr>
            </w:pPr>
          </w:p>
        </w:tc>
        <w:tc>
          <w:tcPr>
            <w:tcW w:w="851" w:type="dxa"/>
          </w:tcPr>
          <w:p w:rsidR="00E303C9" w:rsidRPr="007071C4" w:rsidRDefault="00E303C9">
            <w:pPr>
              <w:spacing w:line="320" w:lineRule="exact"/>
              <w:jc w:val="center"/>
              <w:rPr>
                <w:rFonts w:ascii="仿宋" w:eastAsia="仿宋" w:hAnsi="仿宋"/>
                <w:bCs/>
                <w:sz w:val="24"/>
              </w:rPr>
            </w:pPr>
          </w:p>
        </w:tc>
        <w:tc>
          <w:tcPr>
            <w:tcW w:w="992" w:type="dxa"/>
            <w:vAlign w:val="center"/>
          </w:tcPr>
          <w:p w:rsidR="00E303C9" w:rsidRPr="007071C4" w:rsidRDefault="00E303C9">
            <w:pPr>
              <w:spacing w:line="320" w:lineRule="exact"/>
              <w:jc w:val="center"/>
              <w:rPr>
                <w:rFonts w:ascii="仿宋" w:eastAsia="仿宋" w:hAnsi="仿宋"/>
                <w:bCs/>
                <w:sz w:val="24"/>
              </w:rPr>
            </w:pPr>
          </w:p>
        </w:tc>
        <w:tc>
          <w:tcPr>
            <w:tcW w:w="1134" w:type="dxa"/>
            <w:vMerge w:val="restart"/>
          </w:tcPr>
          <w:p w:rsidR="00E303C9" w:rsidRPr="007071C4" w:rsidRDefault="00E303C9">
            <w:pPr>
              <w:spacing w:line="320" w:lineRule="exact"/>
              <w:jc w:val="center"/>
              <w:rPr>
                <w:rFonts w:ascii="仿宋" w:eastAsia="仿宋" w:hAnsi="仿宋"/>
                <w:bCs/>
                <w:sz w:val="24"/>
              </w:rPr>
            </w:pPr>
            <w:r w:rsidRPr="007071C4">
              <w:rPr>
                <w:rFonts w:ascii="仿宋" w:eastAsia="仿宋" w:hAnsi="仿宋"/>
                <w:bCs/>
                <w:sz w:val="24"/>
              </w:rPr>
              <w:t>以实际</w:t>
            </w:r>
            <w:r w:rsidRPr="007071C4">
              <w:rPr>
                <w:rFonts w:ascii="仿宋" w:eastAsia="仿宋" w:hAnsi="仿宋" w:hint="eastAsia"/>
                <w:bCs/>
                <w:sz w:val="24"/>
              </w:rPr>
              <w:t>发</w:t>
            </w:r>
            <w:r w:rsidRPr="007071C4">
              <w:rPr>
                <w:rFonts w:ascii="仿宋" w:eastAsia="仿宋" w:hAnsi="仿宋"/>
                <w:bCs/>
                <w:sz w:val="24"/>
              </w:rPr>
              <w:t>生数量结算</w:t>
            </w:r>
          </w:p>
        </w:tc>
      </w:tr>
      <w:tr w:rsidR="00E303C9" w:rsidRPr="007071C4" w:rsidTr="00E303C9">
        <w:trPr>
          <w:trHeight w:val="287"/>
        </w:trPr>
        <w:tc>
          <w:tcPr>
            <w:tcW w:w="722" w:type="dxa"/>
            <w:vAlign w:val="center"/>
          </w:tcPr>
          <w:p w:rsidR="00E303C9" w:rsidRPr="007071C4" w:rsidRDefault="00E303C9">
            <w:pPr>
              <w:spacing w:line="320" w:lineRule="exact"/>
              <w:jc w:val="center"/>
              <w:rPr>
                <w:rFonts w:ascii="仿宋" w:eastAsia="仿宋" w:hAnsi="仿宋"/>
                <w:bCs/>
                <w:sz w:val="24"/>
              </w:rPr>
            </w:pPr>
            <w:r w:rsidRPr="007071C4">
              <w:rPr>
                <w:rFonts w:ascii="仿宋" w:eastAsia="仿宋" w:hAnsi="仿宋" w:hint="eastAsia"/>
                <w:bCs/>
                <w:sz w:val="24"/>
              </w:rPr>
              <w:t>2</w:t>
            </w:r>
          </w:p>
        </w:tc>
        <w:tc>
          <w:tcPr>
            <w:tcW w:w="1229" w:type="dxa"/>
            <w:vAlign w:val="center"/>
          </w:tcPr>
          <w:p w:rsidR="00E303C9" w:rsidRPr="007071C4" w:rsidRDefault="00E303C9">
            <w:pPr>
              <w:spacing w:line="320" w:lineRule="exact"/>
              <w:jc w:val="center"/>
              <w:rPr>
                <w:rFonts w:ascii="仿宋" w:eastAsia="仿宋" w:hAnsi="仿宋"/>
                <w:bCs/>
                <w:sz w:val="24"/>
              </w:rPr>
            </w:pPr>
          </w:p>
        </w:tc>
        <w:tc>
          <w:tcPr>
            <w:tcW w:w="1276" w:type="dxa"/>
            <w:vAlign w:val="center"/>
          </w:tcPr>
          <w:p w:rsidR="00E303C9" w:rsidRPr="007071C4" w:rsidRDefault="00E303C9">
            <w:pPr>
              <w:spacing w:line="320" w:lineRule="exact"/>
              <w:jc w:val="center"/>
              <w:rPr>
                <w:rFonts w:ascii="仿宋" w:eastAsia="仿宋" w:hAnsi="仿宋"/>
                <w:bCs/>
                <w:sz w:val="24"/>
              </w:rPr>
            </w:pPr>
          </w:p>
        </w:tc>
        <w:tc>
          <w:tcPr>
            <w:tcW w:w="850" w:type="dxa"/>
          </w:tcPr>
          <w:p w:rsidR="00E303C9" w:rsidRPr="007071C4" w:rsidRDefault="00E303C9">
            <w:pPr>
              <w:spacing w:line="320" w:lineRule="exact"/>
              <w:jc w:val="center"/>
              <w:rPr>
                <w:rFonts w:ascii="仿宋" w:eastAsia="仿宋" w:hAnsi="仿宋"/>
                <w:bCs/>
                <w:sz w:val="24"/>
              </w:rPr>
            </w:pPr>
          </w:p>
        </w:tc>
        <w:tc>
          <w:tcPr>
            <w:tcW w:w="851" w:type="dxa"/>
          </w:tcPr>
          <w:p w:rsidR="00E303C9" w:rsidRPr="007071C4" w:rsidRDefault="00E303C9">
            <w:pPr>
              <w:spacing w:line="320" w:lineRule="exact"/>
              <w:jc w:val="center"/>
              <w:rPr>
                <w:rFonts w:ascii="仿宋" w:eastAsia="仿宋" w:hAnsi="仿宋"/>
                <w:bCs/>
                <w:sz w:val="24"/>
              </w:rPr>
            </w:pPr>
          </w:p>
        </w:tc>
        <w:tc>
          <w:tcPr>
            <w:tcW w:w="850" w:type="dxa"/>
            <w:vAlign w:val="center"/>
          </w:tcPr>
          <w:p w:rsidR="00E303C9" w:rsidRPr="007071C4" w:rsidRDefault="00E303C9">
            <w:pPr>
              <w:spacing w:line="320" w:lineRule="exact"/>
              <w:jc w:val="center"/>
              <w:rPr>
                <w:rFonts w:ascii="仿宋" w:eastAsia="仿宋" w:hAnsi="仿宋"/>
                <w:bCs/>
                <w:sz w:val="24"/>
              </w:rPr>
            </w:pPr>
          </w:p>
        </w:tc>
        <w:tc>
          <w:tcPr>
            <w:tcW w:w="851" w:type="dxa"/>
          </w:tcPr>
          <w:p w:rsidR="00E303C9" w:rsidRPr="007071C4" w:rsidRDefault="00E303C9" w:rsidP="009B1FC7">
            <w:pPr>
              <w:spacing w:line="320" w:lineRule="exact"/>
              <w:jc w:val="right"/>
              <w:rPr>
                <w:rFonts w:ascii="仿宋" w:eastAsia="仿宋" w:hAnsi="仿宋"/>
                <w:bCs/>
                <w:sz w:val="24"/>
              </w:rPr>
            </w:pPr>
          </w:p>
        </w:tc>
        <w:tc>
          <w:tcPr>
            <w:tcW w:w="992" w:type="dxa"/>
            <w:vAlign w:val="center"/>
          </w:tcPr>
          <w:p w:rsidR="00E303C9" w:rsidRPr="007071C4" w:rsidRDefault="00E303C9">
            <w:pPr>
              <w:spacing w:line="320" w:lineRule="exact"/>
              <w:jc w:val="center"/>
              <w:rPr>
                <w:rFonts w:ascii="仿宋" w:eastAsia="仿宋" w:hAnsi="仿宋"/>
                <w:bCs/>
                <w:sz w:val="24"/>
              </w:rPr>
            </w:pPr>
          </w:p>
        </w:tc>
        <w:tc>
          <w:tcPr>
            <w:tcW w:w="1134" w:type="dxa"/>
            <w:vMerge/>
          </w:tcPr>
          <w:p w:rsidR="00E303C9" w:rsidRPr="007071C4" w:rsidRDefault="00E303C9">
            <w:pPr>
              <w:spacing w:line="320" w:lineRule="exact"/>
              <w:jc w:val="center"/>
              <w:rPr>
                <w:rFonts w:ascii="仿宋" w:eastAsia="仿宋" w:hAnsi="仿宋"/>
                <w:bCs/>
                <w:sz w:val="24"/>
              </w:rPr>
            </w:pPr>
          </w:p>
        </w:tc>
      </w:tr>
      <w:tr w:rsidR="00E303C9" w:rsidRPr="007071C4" w:rsidTr="00E303C9">
        <w:trPr>
          <w:trHeight w:val="287"/>
        </w:trPr>
        <w:tc>
          <w:tcPr>
            <w:tcW w:w="722" w:type="dxa"/>
            <w:vAlign w:val="center"/>
          </w:tcPr>
          <w:p w:rsidR="00E303C9" w:rsidRPr="007071C4" w:rsidRDefault="00E303C9">
            <w:pPr>
              <w:spacing w:line="320" w:lineRule="exact"/>
              <w:jc w:val="center"/>
              <w:rPr>
                <w:rFonts w:ascii="仿宋" w:eastAsia="仿宋" w:hAnsi="仿宋"/>
                <w:bCs/>
                <w:sz w:val="24"/>
              </w:rPr>
            </w:pPr>
            <w:r w:rsidRPr="007071C4">
              <w:rPr>
                <w:rFonts w:ascii="仿宋" w:eastAsia="仿宋" w:hAnsi="仿宋" w:hint="eastAsia"/>
                <w:bCs/>
                <w:sz w:val="24"/>
              </w:rPr>
              <w:t>…</w:t>
            </w:r>
          </w:p>
        </w:tc>
        <w:tc>
          <w:tcPr>
            <w:tcW w:w="1229" w:type="dxa"/>
            <w:vAlign w:val="center"/>
          </w:tcPr>
          <w:p w:rsidR="00E303C9" w:rsidRPr="007071C4" w:rsidRDefault="00E303C9">
            <w:pPr>
              <w:spacing w:line="320" w:lineRule="exact"/>
              <w:jc w:val="center"/>
              <w:rPr>
                <w:rFonts w:ascii="仿宋" w:eastAsia="仿宋" w:hAnsi="仿宋"/>
                <w:bCs/>
                <w:sz w:val="24"/>
              </w:rPr>
            </w:pPr>
          </w:p>
        </w:tc>
        <w:tc>
          <w:tcPr>
            <w:tcW w:w="1276" w:type="dxa"/>
            <w:vAlign w:val="center"/>
          </w:tcPr>
          <w:p w:rsidR="00E303C9" w:rsidRPr="007071C4" w:rsidRDefault="00E303C9">
            <w:pPr>
              <w:spacing w:line="320" w:lineRule="exact"/>
              <w:jc w:val="center"/>
              <w:rPr>
                <w:rFonts w:ascii="仿宋" w:eastAsia="仿宋" w:hAnsi="仿宋"/>
                <w:bCs/>
                <w:sz w:val="24"/>
              </w:rPr>
            </w:pPr>
          </w:p>
        </w:tc>
        <w:tc>
          <w:tcPr>
            <w:tcW w:w="850" w:type="dxa"/>
          </w:tcPr>
          <w:p w:rsidR="00E303C9" w:rsidRPr="007071C4" w:rsidRDefault="00E303C9">
            <w:pPr>
              <w:spacing w:line="320" w:lineRule="exact"/>
              <w:jc w:val="center"/>
              <w:rPr>
                <w:rFonts w:ascii="仿宋" w:eastAsia="仿宋" w:hAnsi="仿宋"/>
                <w:bCs/>
                <w:sz w:val="24"/>
              </w:rPr>
            </w:pPr>
          </w:p>
        </w:tc>
        <w:tc>
          <w:tcPr>
            <w:tcW w:w="851" w:type="dxa"/>
          </w:tcPr>
          <w:p w:rsidR="00E303C9" w:rsidRPr="007071C4" w:rsidRDefault="00E303C9">
            <w:pPr>
              <w:spacing w:line="320" w:lineRule="exact"/>
              <w:jc w:val="center"/>
              <w:rPr>
                <w:rFonts w:ascii="仿宋" w:eastAsia="仿宋" w:hAnsi="仿宋"/>
                <w:bCs/>
                <w:sz w:val="24"/>
              </w:rPr>
            </w:pPr>
          </w:p>
        </w:tc>
        <w:tc>
          <w:tcPr>
            <w:tcW w:w="850" w:type="dxa"/>
            <w:vAlign w:val="center"/>
          </w:tcPr>
          <w:p w:rsidR="00E303C9" w:rsidRPr="007071C4" w:rsidRDefault="00E303C9">
            <w:pPr>
              <w:spacing w:line="320" w:lineRule="exact"/>
              <w:jc w:val="center"/>
              <w:rPr>
                <w:rFonts w:ascii="仿宋" w:eastAsia="仿宋" w:hAnsi="仿宋"/>
                <w:bCs/>
                <w:sz w:val="24"/>
              </w:rPr>
            </w:pPr>
          </w:p>
        </w:tc>
        <w:tc>
          <w:tcPr>
            <w:tcW w:w="851" w:type="dxa"/>
          </w:tcPr>
          <w:p w:rsidR="00E303C9" w:rsidRPr="007071C4" w:rsidRDefault="00E303C9">
            <w:pPr>
              <w:spacing w:line="320" w:lineRule="exact"/>
              <w:jc w:val="center"/>
              <w:rPr>
                <w:rFonts w:ascii="仿宋" w:eastAsia="仿宋" w:hAnsi="仿宋"/>
                <w:bCs/>
                <w:sz w:val="24"/>
              </w:rPr>
            </w:pPr>
          </w:p>
        </w:tc>
        <w:tc>
          <w:tcPr>
            <w:tcW w:w="992" w:type="dxa"/>
            <w:vAlign w:val="center"/>
          </w:tcPr>
          <w:p w:rsidR="00E303C9" w:rsidRPr="007071C4" w:rsidRDefault="00E303C9">
            <w:pPr>
              <w:spacing w:line="320" w:lineRule="exact"/>
              <w:jc w:val="center"/>
              <w:rPr>
                <w:rFonts w:ascii="仿宋" w:eastAsia="仿宋" w:hAnsi="仿宋"/>
                <w:bCs/>
                <w:sz w:val="24"/>
              </w:rPr>
            </w:pPr>
          </w:p>
        </w:tc>
        <w:tc>
          <w:tcPr>
            <w:tcW w:w="1134" w:type="dxa"/>
            <w:vMerge/>
          </w:tcPr>
          <w:p w:rsidR="00E303C9" w:rsidRPr="007071C4" w:rsidRDefault="00E303C9">
            <w:pPr>
              <w:spacing w:line="320" w:lineRule="exact"/>
              <w:jc w:val="center"/>
              <w:rPr>
                <w:rFonts w:ascii="仿宋" w:eastAsia="仿宋" w:hAnsi="仿宋"/>
                <w:bCs/>
                <w:sz w:val="24"/>
              </w:rPr>
            </w:pPr>
          </w:p>
        </w:tc>
      </w:tr>
      <w:tr w:rsidR="00496E22" w:rsidRPr="007071C4" w:rsidTr="00FF280C">
        <w:trPr>
          <w:trHeight w:val="434"/>
        </w:trPr>
        <w:tc>
          <w:tcPr>
            <w:tcW w:w="8755" w:type="dxa"/>
            <w:gridSpan w:val="9"/>
          </w:tcPr>
          <w:p w:rsidR="00496E22" w:rsidRPr="007071C4" w:rsidRDefault="00496E22" w:rsidP="00FF280C">
            <w:pPr>
              <w:spacing w:line="320" w:lineRule="exact"/>
              <w:jc w:val="left"/>
              <w:rPr>
                <w:rFonts w:ascii="仿宋" w:eastAsia="仿宋" w:hAnsi="仿宋"/>
                <w:bCs/>
                <w:sz w:val="24"/>
              </w:rPr>
            </w:pPr>
            <w:r w:rsidRPr="007071C4">
              <w:rPr>
                <w:rFonts w:ascii="仿宋" w:eastAsia="仿宋" w:hAnsi="仿宋" w:hint="eastAsia"/>
                <w:bCs/>
                <w:sz w:val="24"/>
              </w:rPr>
              <w:t>注</w:t>
            </w:r>
            <w:r w:rsidRPr="007071C4">
              <w:rPr>
                <w:rFonts w:ascii="仿宋" w:eastAsia="仿宋" w:hAnsi="仿宋"/>
                <w:bCs/>
                <w:sz w:val="24"/>
              </w:rPr>
              <w:t>：单价</w:t>
            </w:r>
            <w:r w:rsidR="00FF280C" w:rsidRPr="007071C4">
              <w:rPr>
                <w:rFonts w:ascii="仿宋" w:eastAsia="仿宋" w:hAnsi="仿宋" w:hint="eastAsia"/>
                <w:bCs/>
                <w:sz w:val="24"/>
              </w:rPr>
              <w:t>应</w:t>
            </w:r>
            <w:r w:rsidR="00334958" w:rsidRPr="007071C4">
              <w:rPr>
                <w:rFonts w:ascii="仿宋" w:eastAsia="仿宋" w:hAnsi="仿宋"/>
                <w:bCs/>
                <w:sz w:val="24"/>
              </w:rPr>
              <w:t>包含</w:t>
            </w:r>
            <w:r w:rsidRPr="007071C4">
              <w:rPr>
                <w:rFonts w:ascii="仿宋" w:eastAsia="仿宋" w:hAnsi="仿宋"/>
                <w:bCs/>
                <w:sz w:val="24"/>
              </w:rPr>
              <w:t>税</w:t>
            </w:r>
            <w:r w:rsidR="00334958" w:rsidRPr="007071C4">
              <w:rPr>
                <w:rFonts w:ascii="仿宋" w:eastAsia="仿宋" w:hAnsi="仿宋" w:hint="eastAsia"/>
                <w:bCs/>
                <w:sz w:val="24"/>
              </w:rPr>
              <w:t>费</w:t>
            </w:r>
            <w:r w:rsidR="00FF280C" w:rsidRPr="007071C4">
              <w:rPr>
                <w:rFonts w:ascii="仿宋" w:eastAsia="仿宋" w:hAnsi="仿宋" w:hint="eastAsia"/>
                <w:bCs/>
                <w:sz w:val="24"/>
              </w:rPr>
              <w:t>、</w:t>
            </w:r>
            <w:r w:rsidRPr="007071C4">
              <w:rPr>
                <w:rFonts w:ascii="仿宋" w:eastAsia="仿宋" w:hAnsi="仿宋"/>
                <w:bCs/>
                <w:sz w:val="24"/>
              </w:rPr>
              <w:t>运费</w:t>
            </w:r>
            <w:r w:rsidR="00FF280C" w:rsidRPr="007071C4">
              <w:rPr>
                <w:rFonts w:ascii="仿宋" w:eastAsia="仿宋" w:hAnsi="仿宋" w:hint="eastAsia"/>
                <w:bCs/>
                <w:sz w:val="24"/>
              </w:rPr>
              <w:t>等</w:t>
            </w:r>
            <w:r w:rsidRPr="007071C4">
              <w:rPr>
                <w:rFonts w:ascii="仿宋" w:eastAsia="仿宋" w:hAnsi="仿宋"/>
                <w:bCs/>
                <w:sz w:val="24"/>
              </w:rPr>
              <w:t>。</w:t>
            </w:r>
            <w:r w:rsidRPr="007071C4">
              <w:rPr>
                <w:rFonts w:ascii="仿宋" w:eastAsia="仿宋" w:hAnsi="仿宋" w:hint="eastAsia"/>
                <w:bCs/>
                <w:sz w:val="24"/>
              </w:rPr>
              <w:t>合</w:t>
            </w:r>
            <w:r w:rsidRPr="007071C4">
              <w:rPr>
                <w:rFonts w:ascii="仿宋" w:eastAsia="仿宋" w:hAnsi="仿宋"/>
                <w:bCs/>
                <w:sz w:val="24"/>
              </w:rPr>
              <w:t>同有效期内该</w:t>
            </w:r>
            <w:r w:rsidRPr="007071C4">
              <w:rPr>
                <w:rFonts w:ascii="仿宋" w:eastAsia="仿宋" w:hAnsi="仿宋" w:hint="eastAsia"/>
                <w:bCs/>
                <w:sz w:val="24"/>
              </w:rPr>
              <w:t>价格不</w:t>
            </w:r>
            <w:r w:rsidRPr="007071C4">
              <w:rPr>
                <w:rFonts w:ascii="仿宋" w:eastAsia="仿宋" w:hAnsi="仿宋"/>
                <w:bCs/>
                <w:sz w:val="24"/>
              </w:rPr>
              <w:t>受市场波动涨跌。</w:t>
            </w:r>
          </w:p>
        </w:tc>
      </w:tr>
    </w:tbl>
    <w:p w:rsidR="00BD26EA" w:rsidRPr="007071C4" w:rsidRDefault="0040119B">
      <w:pPr>
        <w:spacing w:line="400" w:lineRule="exact"/>
        <w:ind w:firstLineChars="200" w:firstLine="560"/>
        <w:jc w:val="left"/>
        <w:rPr>
          <w:rFonts w:ascii="仿宋" w:eastAsia="仿宋" w:hAnsi="仿宋"/>
          <w:bCs/>
          <w:sz w:val="28"/>
        </w:rPr>
      </w:pPr>
      <w:r w:rsidRPr="007071C4">
        <w:rPr>
          <w:rFonts w:ascii="仿宋" w:eastAsia="仿宋" w:hAnsi="仿宋" w:hint="eastAsia"/>
          <w:bCs/>
          <w:sz w:val="28"/>
        </w:rPr>
        <w:t>二、产品质量</w:t>
      </w:r>
      <w:r w:rsidR="009C0E70" w:rsidRPr="007071C4">
        <w:rPr>
          <w:rFonts w:ascii="仿宋" w:eastAsia="仿宋" w:hAnsi="仿宋" w:hint="eastAsia"/>
          <w:bCs/>
          <w:sz w:val="28"/>
        </w:rPr>
        <w:t>与服务要求</w:t>
      </w:r>
    </w:p>
    <w:p w:rsidR="00BD26EA" w:rsidRPr="007071C4" w:rsidRDefault="0040119B">
      <w:pPr>
        <w:spacing w:line="400" w:lineRule="exact"/>
        <w:ind w:firstLineChars="200" w:firstLine="560"/>
        <w:rPr>
          <w:rFonts w:ascii="仿宋" w:eastAsia="仿宋" w:hAnsi="仿宋"/>
          <w:bCs/>
          <w:sz w:val="28"/>
        </w:rPr>
      </w:pPr>
      <w:r w:rsidRPr="007071C4">
        <w:rPr>
          <w:rFonts w:ascii="仿宋" w:eastAsia="仿宋" w:hAnsi="仿宋" w:hint="eastAsia"/>
          <w:bCs/>
          <w:sz w:val="28"/>
        </w:rPr>
        <w:t>1、乙方提供给甲方的气瓶必须是具有制造许可证的企业制造并检验合格的气瓶</w:t>
      </w:r>
      <w:r w:rsidR="00F94D81" w:rsidRPr="007071C4">
        <w:rPr>
          <w:rFonts w:ascii="仿宋" w:eastAsia="仿宋" w:hAnsi="仿宋" w:hint="eastAsia"/>
          <w:bCs/>
          <w:sz w:val="28"/>
        </w:rPr>
        <w:t>，必须符合国家市场监管总局《气瓶安全技术规程》（TSG23-2021）</w:t>
      </w:r>
      <w:r w:rsidRPr="007071C4">
        <w:rPr>
          <w:rFonts w:ascii="仿宋" w:eastAsia="仿宋" w:hAnsi="仿宋" w:hint="eastAsia"/>
          <w:bCs/>
          <w:sz w:val="28"/>
        </w:rPr>
        <w:t>。</w:t>
      </w:r>
    </w:p>
    <w:p w:rsidR="00F61BA6" w:rsidRPr="007071C4" w:rsidRDefault="0040119B">
      <w:pPr>
        <w:spacing w:line="400" w:lineRule="exact"/>
        <w:ind w:firstLineChars="200" w:firstLine="560"/>
        <w:rPr>
          <w:rFonts w:ascii="仿宋" w:eastAsia="仿宋" w:hAnsi="仿宋"/>
          <w:bCs/>
          <w:sz w:val="28"/>
        </w:rPr>
      </w:pPr>
      <w:r w:rsidRPr="007071C4">
        <w:rPr>
          <w:rFonts w:ascii="仿宋" w:eastAsia="仿宋" w:hAnsi="仿宋" w:hint="eastAsia"/>
          <w:bCs/>
          <w:sz w:val="28"/>
        </w:rPr>
        <w:t>2、</w:t>
      </w:r>
      <w:r w:rsidR="009C0E70" w:rsidRPr="007071C4">
        <w:rPr>
          <w:rFonts w:ascii="仿宋" w:eastAsia="仿宋" w:hAnsi="仿宋" w:hint="eastAsia"/>
          <w:bCs/>
          <w:sz w:val="28"/>
        </w:rPr>
        <w:t>乙方提供的气体必须</w:t>
      </w:r>
      <w:r w:rsidR="00C739AA" w:rsidRPr="007071C4">
        <w:rPr>
          <w:rFonts w:ascii="仿宋" w:eastAsia="仿宋" w:hAnsi="仿宋" w:hint="eastAsia"/>
          <w:bCs/>
          <w:sz w:val="28"/>
        </w:rPr>
        <w:t>附</w:t>
      </w:r>
      <w:r w:rsidR="00C739AA" w:rsidRPr="007071C4">
        <w:rPr>
          <w:rFonts w:ascii="仿宋" w:eastAsia="仿宋" w:hAnsi="仿宋"/>
          <w:bCs/>
          <w:sz w:val="28"/>
        </w:rPr>
        <w:t>有气体合格证，</w:t>
      </w:r>
      <w:r w:rsidR="00C739AA" w:rsidRPr="007071C4">
        <w:rPr>
          <w:rFonts w:ascii="仿宋" w:eastAsia="仿宋" w:hAnsi="仿宋" w:hint="eastAsia"/>
          <w:bCs/>
          <w:sz w:val="28"/>
        </w:rPr>
        <w:t>气瓶</w:t>
      </w:r>
      <w:r w:rsidR="005B63A3" w:rsidRPr="007071C4">
        <w:rPr>
          <w:rFonts w:ascii="仿宋" w:eastAsia="仿宋" w:hAnsi="仿宋" w:hint="eastAsia"/>
          <w:bCs/>
          <w:sz w:val="28"/>
        </w:rPr>
        <w:t>上</w:t>
      </w:r>
      <w:r w:rsidR="00C739AA" w:rsidRPr="007071C4">
        <w:rPr>
          <w:rFonts w:ascii="仿宋" w:eastAsia="仿宋" w:hAnsi="仿宋"/>
          <w:bCs/>
          <w:sz w:val="28"/>
        </w:rPr>
        <w:t>必须贴上标</w:t>
      </w:r>
      <w:r w:rsidR="00C739AA" w:rsidRPr="007071C4">
        <w:rPr>
          <w:rFonts w:ascii="仿宋" w:eastAsia="仿宋" w:hAnsi="仿宋" w:hint="eastAsia"/>
          <w:bCs/>
          <w:sz w:val="28"/>
        </w:rPr>
        <w:t>识</w:t>
      </w:r>
      <w:r w:rsidR="00C739AA" w:rsidRPr="007071C4">
        <w:rPr>
          <w:rFonts w:ascii="仿宋" w:eastAsia="仿宋" w:hAnsi="仿宋"/>
          <w:bCs/>
          <w:sz w:val="28"/>
        </w:rPr>
        <w:t>，</w:t>
      </w:r>
      <w:r w:rsidR="005B63A3" w:rsidRPr="007071C4">
        <w:rPr>
          <w:rFonts w:ascii="仿宋" w:eastAsia="仿宋" w:hAnsi="仿宋" w:hint="eastAsia"/>
          <w:bCs/>
          <w:sz w:val="28"/>
        </w:rPr>
        <w:t>标识</w:t>
      </w:r>
      <w:r w:rsidR="00C739AA" w:rsidRPr="007071C4">
        <w:rPr>
          <w:rFonts w:ascii="仿宋" w:eastAsia="仿宋" w:hAnsi="仿宋"/>
          <w:bCs/>
          <w:sz w:val="28"/>
        </w:rPr>
        <w:t>包括</w:t>
      </w:r>
      <w:r w:rsidR="00C739AA" w:rsidRPr="007071C4">
        <w:rPr>
          <w:rFonts w:ascii="仿宋" w:eastAsia="仿宋" w:hAnsi="仿宋" w:hint="eastAsia"/>
          <w:bCs/>
          <w:sz w:val="28"/>
        </w:rPr>
        <w:t>气体罐装</w:t>
      </w:r>
      <w:r w:rsidR="005B63A3" w:rsidRPr="007071C4">
        <w:rPr>
          <w:rFonts w:ascii="仿宋" w:eastAsia="仿宋" w:hAnsi="仿宋" w:hint="eastAsia"/>
          <w:bCs/>
          <w:sz w:val="28"/>
        </w:rPr>
        <w:t>日期</w:t>
      </w:r>
      <w:r w:rsidR="005B63A3" w:rsidRPr="007071C4">
        <w:rPr>
          <w:rFonts w:ascii="仿宋" w:eastAsia="仿宋" w:hAnsi="仿宋"/>
          <w:bCs/>
          <w:sz w:val="28"/>
        </w:rPr>
        <w:t>、气体</w:t>
      </w:r>
      <w:r w:rsidR="005B63A3" w:rsidRPr="007071C4">
        <w:rPr>
          <w:rFonts w:ascii="仿宋" w:eastAsia="仿宋" w:hAnsi="仿宋" w:hint="eastAsia"/>
          <w:bCs/>
          <w:sz w:val="28"/>
        </w:rPr>
        <w:t>名称</w:t>
      </w:r>
      <w:r w:rsidR="005B63A3" w:rsidRPr="007071C4">
        <w:rPr>
          <w:rFonts w:ascii="仿宋" w:eastAsia="仿宋" w:hAnsi="仿宋"/>
          <w:bCs/>
          <w:sz w:val="28"/>
        </w:rPr>
        <w:t>、纯度、初始压力</w:t>
      </w:r>
      <w:r w:rsidR="00C739AA" w:rsidRPr="007071C4">
        <w:rPr>
          <w:rFonts w:ascii="仿宋" w:eastAsia="仿宋" w:hAnsi="仿宋"/>
          <w:bCs/>
          <w:sz w:val="28"/>
        </w:rPr>
        <w:t>等</w:t>
      </w:r>
      <w:r w:rsidR="005B63A3" w:rsidRPr="007071C4">
        <w:rPr>
          <w:rFonts w:ascii="仿宋" w:eastAsia="仿宋" w:hAnsi="仿宋" w:hint="eastAsia"/>
          <w:bCs/>
          <w:sz w:val="28"/>
        </w:rPr>
        <w:t>情况</w:t>
      </w:r>
      <w:r w:rsidR="00C739AA" w:rsidRPr="007071C4">
        <w:rPr>
          <w:rFonts w:ascii="仿宋" w:eastAsia="仿宋" w:hAnsi="仿宋"/>
          <w:bCs/>
          <w:sz w:val="28"/>
        </w:rPr>
        <w:t>，</w:t>
      </w:r>
      <w:r w:rsidR="005B63A3" w:rsidRPr="007071C4">
        <w:rPr>
          <w:rFonts w:ascii="仿宋" w:eastAsia="仿宋" w:hAnsi="仿宋" w:hint="eastAsia"/>
          <w:bCs/>
          <w:sz w:val="28"/>
        </w:rPr>
        <w:t>质量</w:t>
      </w:r>
      <w:r w:rsidR="005B63A3" w:rsidRPr="007071C4">
        <w:rPr>
          <w:rFonts w:ascii="仿宋" w:eastAsia="仿宋" w:hAnsi="仿宋"/>
          <w:bCs/>
          <w:sz w:val="28"/>
        </w:rPr>
        <w:t>标准必须达到国家规定标准。</w:t>
      </w:r>
      <w:r w:rsidR="009C0E70" w:rsidRPr="007071C4">
        <w:rPr>
          <w:rFonts w:ascii="仿宋" w:eastAsia="仿宋" w:hAnsi="仿宋" w:hint="eastAsia"/>
          <w:bCs/>
          <w:sz w:val="28"/>
        </w:rPr>
        <w:t>无国家标准的应符合行业标准。</w:t>
      </w:r>
    </w:p>
    <w:p w:rsidR="00BD26EA" w:rsidRPr="007071C4" w:rsidRDefault="0040119B">
      <w:pPr>
        <w:spacing w:line="400" w:lineRule="exact"/>
        <w:ind w:firstLineChars="200" w:firstLine="560"/>
        <w:rPr>
          <w:rFonts w:ascii="仿宋" w:eastAsia="仿宋" w:hAnsi="仿宋"/>
          <w:bCs/>
          <w:sz w:val="28"/>
        </w:rPr>
      </w:pPr>
      <w:r w:rsidRPr="007071C4">
        <w:rPr>
          <w:rFonts w:ascii="仿宋" w:eastAsia="仿宋" w:hAnsi="仿宋" w:hint="eastAsia"/>
          <w:bCs/>
          <w:sz w:val="28"/>
        </w:rPr>
        <w:t>3、</w:t>
      </w:r>
      <w:r w:rsidR="009C0E70" w:rsidRPr="007071C4">
        <w:rPr>
          <w:rFonts w:ascii="仿宋" w:eastAsia="仿宋" w:hAnsi="仿宋" w:hint="eastAsia"/>
          <w:bCs/>
          <w:sz w:val="28"/>
        </w:rPr>
        <w:t>乙方提供的</w:t>
      </w:r>
      <w:r w:rsidRPr="007071C4">
        <w:rPr>
          <w:rFonts w:ascii="仿宋" w:eastAsia="仿宋" w:hAnsi="仿宋" w:hint="eastAsia"/>
          <w:bCs/>
          <w:sz w:val="28"/>
        </w:rPr>
        <w:t>气瓶安全附件齐全、完好（包括专用爆破片、安全阀、易熔合金塞、瓶阀、瓶帽、防震阀、防震圈等），在正常使用下不应对操作者造成任何人身伤害，如因产品质量或标示不明确而对操作者造成伤害的，甲方将保留依法索赔的权利。</w:t>
      </w:r>
    </w:p>
    <w:p w:rsidR="00BD26EA" w:rsidRPr="007071C4" w:rsidRDefault="0040119B">
      <w:pPr>
        <w:spacing w:line="400" w:lineRule="exact"/>
        <w:ind w:firstLineChars="200" w:firstLine="560"/>
        <w:rPr>
          <w:rFonts w:ascii="仿宋" w:eastAsia="仿宋" w:hAnsi="仿宋"/>
          <w:bCs/>
          <w:sz w:val="28"/>
        </w:rPr>
      </w:pPr>
      <w:r w:rsidRPr="007071C4">
        <w:rPr>
          <w:rFonts w:ascii="仿宋" w:eastAsia="仿宋" w:hAnsi="仿宋" w:hint="eastAsia"/>
          <w:bCs/>
          <w:sz w:val="28"/>
        </w:rPr>
        <w:t>4、乙方</w:t>
      </w:r>
      <w:r w:rsidR="009C0E70" w:rsidRPr="007071C4">
        <w:rPr>
          <w:rFonts w:ascii="仿宋" w:eastAsia="仿宋" w:hAnsi="仿宋" w:hint="eastAsia"/>
          <w:bCs/>
          <w:sz w:val="28"/>
        </w:rPr>
        <w:t>负责对气瓶、气阀、压力表等各项检验检测负责，确保向甲方提供检测合格的气瓶、气阀、压力表等。</w:t>
      </w:r>
    </w:p>
    <w:p w:rsidR="00BD26EA" w:rsidRPr="007071C4" w:rsidRDefault="009C0E70">
      <w:pPr>
        <w:spacing w:line="400" w:lineRule="exact"/>
        <w:ind w:firstLineChars="200" w:firstLine="560"/>
        <w:rPr>
          <w:rFonts w:ascii="仿宋" w:eastAsia="仿宋" w:hAnsi="仿宋"/>
          <w:bCs/>
          <w:sz w:val="28"/>
        </w:rPr>
      </w:pPr>
      <w:r w:rsidRPr="007071C4">
        <w:rPr>
          <w:rFonts w:ascii="仿宋" w:eastAsia="仿宋" w:hAnsi="仿宋"/>
          <w:bCs/>
          <w:sz w:val="28"/>
        </w:rPr>
        <w:t>5</w:t>
      </w:r>
      <w:r w:rsidR="0040119B" w:rsidRPr="007071C4">
        <w:rPr>
          <w:rFonts w:ascii="仿宋" w:eastAsia="仿宋" w:hAnsi="仿宋" w:hint="eastAsia"/>
          <w:bCs/>
          <w:sz w:val="28"/>
        </w:rPr>
        <w:t>、乙方负责气瓶（含附件）的使用安全</w:t>
      </w:r>
      <w:r w:rsidRPr="007071C4">
        <w:rPr>
          <w:rFonts w:ascii="仿宋" w:eastAsia="仿宋" w:hAnsi="仿宋" w:hint="eastAsia"/>
          <w:bCs/>
          <w:sz w:val="28"/>
        </w:rPr>
        <w:t>培训</w:t>
      </w:r>
      <w:r w:rsidR="0040119B" w:rsidRPr="007071C4">
        <w:rPr>
          <w:rFonts w:ascii="仿宋" w:eastAsia="仿宋" w:hAnsi="仿宋" w:hint="eastAsia"/>
          <w:bCs/>
          <w:sz w:val="28"/>
        </w:rPr>
        <w:t>（包括介质充装、定期检验等）、</w:t>
      </w:r>
      <w:r w:rsidRPr="007071C4">
        <w:rPr>
          <w:rFonts w:ascii="仿宋" w:eastAsia="仿宋" w:hAnsi="仿宋" w:hint="eastAsia"/>
          <w:bCs/>
          <w:sz w:val="28"/>
        </w:rPr>
        <w:t>装卸、搬运、</w:t>
      </w:r>
      <w:r w:rsidR="0040119B" w:rsidRPr="007071C4">
        <w:rPr>
          <w:rFonts w:ascii="仿宋" w:eastAsia="仿宋" w:hAnsi="仿宋" w:hint="eastAsia"/>
          <w:bCs/>
          <w:sz w:val="28"/>
        </w:rPr>
        <w:t>维护保养和报废等工作。</w:t>
      </w:r>
    </w:p>
    <w:p w:rsidR="00BD26EA" w:rsidRPr="007071C4" w:rsidRDefault="0040119B">
      <w:pPr>
        <w:spacing w:line="400" w:lineRule="exact"/>
        <w:ind w:firstLineChars="200" w:firstLine="560"/>
        <w:rPr>
          <w:rFonts w:ascii="仿宋" w:eastAsia="仿宋" w:hAnsi="仿宋"/>
          <w:bCs/>
          <w:sz w:val="28"/>
        </w:rPr>
      </w:pPr>
      <w:r w:rsidRPr="007071C4">
        <w:rPr>
          <w:rFonts w:ascii="仿宋" w:eastAsia="仿宋" w:hAnsi="仿宋" w:hint="eastAsia"/>
          <w:bCs/>
          <w:sz w:val="28"/>
        </w:rPr>
        <w:t>三、</w:t>
      </w:r>
      <w:r w:rsidR="00C33E06" w:rsidRPr="007071C4">
        <w:rPr>
          <w:rFonts w:ascii="仿宋" w:eastAsia="仿宋" w:hAnsi="仿宋" w:hint="eastAsia"/>
          <w:bCs/>
          <w:sz w:val="28"/>
        </w:rPr>
        <w:t>气</w:t>
      </w:r>
      <w:r w:rsidR="00C33E06" w:rsidRPr="007071C4">
        <w:rPr>
          <w:rFonts w:ascii="仿宋" w:eastAsia="仿宋" w:hAnsi="仿宋"/>
          <w:bCs/>
          <w:sz w:val="28"/>
        </w:rPr>
        <w:t>体</w:t>
      </w:r>
      <w:r w:rsidRPr="007071C4">
        <w:rPr>
          <w:rFonts w:ascii="仿宋" w:eastAsia="仿宋" w:hAnsi="仿宋" w:hint="eastAsia"/>
          <w:bCs/>
          <w:sz w:val="28"/>
        </w:rPr>
        <w:t>运输方式及到货验收时间</w:t>
      </w:r>
    </w:p>
    <w:p w:rsidR="00BD26EA" w:rsidRPr="007071C4" w:rsidRDefault="0040119B">
      <w:pPr>
        <w:spacing w:line="400" w:lineRule="exact"/>
        <w:ind w:firstLineChars="200" w:firstLine="560"/>
        <w:rPr>
          <w:rFonts w:ascii="仿宋" w:eastAsia="仿宋" w:hAnsi="仿宋"/>
          <w:bCs/>
          <w:sz w:val="28"/>
        </w:rPr>
      </w:pPr>
      <w:r w:rsidRPr="007071C4">
        <w:rPr>
          <w:rFonts w:ascii="仿宋" w:eastAsia="仿宋" w:hAnsi="仿宋" w:hint="eastAsia"/>
          <w:bCs/>
          <w:sz w:val="28"/>
        </w:rPr>
        <w:t>1、乙方应具有危险化学</w:t>
      </w:r>
      <w:r w:rsidRPr="007071C4">
        <w:rPr>
          <w:rFonts w:ascii="仿宋" w:eastAsia="仿宋" w:hAnsi="仿宋"/>
          <w:bCs/>
          <w:sz w:val="28"/>
        </w:rPr>
        <w:t>品经</w:t>
      </w:r>
      <w:r w:rsidRPr="007071C4">
        <w:rPr>
          <w:rFonts w:ascii="仿宋" w:eastAsia="仿宋" w:hAnsi="仿宋" w:hint="eastAsia"/>
          <w:bCs/>
          <w:sz w:val="28"/>
        </w:rPr>
        <w:t>营</w:t>
      </w:r>
      <w:r w:rsidRPr="007071C4">
        <w:rPr>
          <w:rFonts w:ascii="仿宋" w:eastAsia="仿宋" w:hAnsi="仿宋"/>
          <w:bCs/>
          <w:sz w:val="28"/>
        </w:rPr>
        <w:t>许可证</w:t>
      </w:r>
      <w:r w:rsidRPr="007071C4">
        <w:rPr>
          <w:rFonts w:ascii="仿宋" w:eastAsia="仿宋" w:hAnsi="仿宋" w:hint="eastAsia"/>
          <w:bCs/>
          <w:sz w:val="28"/>
        </w:rPr>
        <w:t>及</w:t>
      </w:r>
      <w:r w:rsidRPr="007071C4">
        <w:rPr>
          <w:rFonts w:ascii="仿宋" w:eastAsia="仿宋" w:hAnsi="仿宋"/>
          <w:bCs/>
          <w:sz w:val="28"/>
        </w:rPr>
        <w:t>危险品</w:t>
      </w:r>
      <w:r w:rsidRPr="007071C4">
        <w:rPr>
          <w:rFonts w:ascii="仿宋" w:eastAsia="仿宋" w:hAnsi="仿宋" w:hint="eastAsia"/>
          <w:bCs/>
          <w:sz w:val="28"/>
        </w:rPr>
        <w:t>运输资质，运输</w:t>
      </w:r>
      <w:r w:rsidRPr="007071C4">
        <w:rPr>
          <w:rFonts w:ascii="仿宋" w:eastAsia="仿宋" w:hAnsi="仿宋" w:hint="eastAsia"/>
          <w:bCs/>
          <w:sz w:val="28"/>
        </w:rPr>
        <w:lastRenderedPageBreak/>
        <w:t>方式由乙方自行选择，所发生的一切费用由乙方承担。</w:t>
      </w:r>
    </w:p>
    <w:p w:rsidR="007D0C17" w:rsidRPr="007071C4" w:rsidRDefault="007D0C17">
      <w:pPr>
        <w:spacing w:line="400" w:lineRule="exact"/>
        <w:ind w:firstLineChars="200" w:firstLine="560"/>
        <w:rPr>
          <w:rFonts w:ascii="仿宋" w:eastAsia="仿宋" w:hAnsi="仿宋"/>
          <w:bCs/>
          <w:sz w:val="28"/>
        </w:rPr>
      </w:pPr>
      <w:r w:rsidRPr="007071C4">
        <w:rPr>
          <w:rFonts w:ascii="仿宋" w:eastAsia="仿宋" w:hAnsi="仿宋" w:hint="eastAsia"/>
          <w:bCs/>
          <w:sz w:val="28"/>
        </w:rPr>
        <w:t>2、乙方供气响应时间原则上不超过24小时。</w:t>
      </w:r>
    </w:p>
    <w:p w:rsidR="00BD26EA" w:rsidRPr="007071C4" w:rsidRDefault="007D0C17" w:rsidP="003B28D7">
      <w:pPr>
        <w:spacing w:line="400" w:lineRule="exact"/>
        <w:ind w:firstLineChars="200" w:firstLine="560"/>
        <w:rPr>
          <w:rFonts w:ascii="仿宋" w:eastAsia="仿宋" w:hAnsi="仿宋"/>
          <w:bCs/>
          <w:sz w:val="28"/>
        </w:rPr>
      </w:pPr>
      <w:r w:rsidRPr="007071C4">
        <w:rPr>
          <w:rFonts w:ascii="仿宋" w:eastAsia="仿宋" w:hAnsi="仿宋" w:hint="eastAsia"/>
          <w:bCs/>
          <w:sz w:val="28"/>
        </w:rPr>
        <w:t>3</w:t>
      </w:r>
      <w:r w:rsidR="0040119B" w:rsidRPr="007071C4">
        <w:rPr>
          <w:rFonts w:ascii="仿宋" w:eastAsia="仿宋" w:hAnsi="仿宋" w:hint="eastAsia"/>
          <w:bCs/>
          <w:sz w:val="28"/>
        </w:rPr>
        <w:t>、乙方</w:t>
      </w:r>
      <w:r w:rsidRPr="007071C4">
        <w:rPr>
          <w:rFonts w:ascii="仿宋" w:eastAsia="仿宋" w:hAnsi="仿宋" w:hint="eastAsia"/>
          <w:bCs/>
          <w:sz w:val="28"/>
        </w:rPr>
        <w:t>应将</w:t>
      </w:r>
      <w:r w:rsidR="00C33E06" w:rsidRPr="007071C4">
        <w:rPr>
          <w:rFonts w:ascii="仿宋" w:eastAsia="仿宋" w:hAnsi="仿宋" w:hint="eastAsia"/>
          <w:bCs/>
          <w:sz w:val="28"/>
        </w:rPr>
        <w:t>气</w:t>
      </w:r>
      <w:r w:rsidR="00D43235" w:rsidRPr="007071C4">
        <w:rPr>
          <w:rFonts w:ascii="仿宋" w:eastAsia="仿宋" w:hAnsi="仿宋" w:hint="eastAsia"/>
          <w:bCs/>
          <w:sz w:val="28"/>
        </w:rPr>
        <w:t>体</w:t>
      </w:r>
      <w:r w:rsidRPr="007071C4">
        <w:rPr>
          <w:rFonts w:ascii="仿宋" w:eastAsia="仿宋" w:hAnsi="仿宋" w:hint="eastAsia"/>
          <w:bCs/>
          <w:sz w:val="28"/>
        </w:rPr>
        <w:t>运送到</w:t>
      </w:r>
      <w:r w:rsidR="0040119B" w:rsidRPr="007071C4">
        <w:rPr>
          <w:rFonts w:ascii="仿宋" w:eastAsia="仿宋" w:hAnsi="仿宋" w:hint="eastAsia"/>
          <w:bCs/>
          <w:sz w:val="28"/>
        </w:rPr>
        <w:t>甲方指定</w:t>
      </w:r>
      <w:r w:rsidRPr="007071C4">
        <w:rPr>
          <w:rFonts w:ascii="仿宋" w:eastAsia="仿宋" w:hAnsi="仿宋" w:hint="eastAsia"/>
          <w:bCs/>
          <w:sz w:val="28"/>
        </w:rPr>
        <w:t>地点，</w:t>
      </w:r>
      <w:r w:rsidR="000853F1" w:rsidRPr="007071C4">
        <w:rPr>
          <w:rFonts w:ascii="仿宋" w:eastAsia="仿宋" w:hAnsi="仿宋" w:hint="eastAsia"/>
          <w:bCs/>
          <w:sz w:val="28"/>
        </w:rPr>
        <w:t>确</w:t>
      </w:r>
      <w:r w:rsidR="008A2784" w:rsidRPr="007071C4">
        <w:rPr>
          <w:rFonts w:ascii="仿宋" w:eastAsia="仿宋" w:hAnsi="仿宋" w:hint="eastAsia"/>
          <w:bCs/>
          <w:sz w:val="28"/>
        </w:rPr>
        <w:t>认</w:t>
      </w:r>
      <w:r w:rsidR="000853F1" w:rsidRPr="007071C4">
        <w:rPr>
          <w:rFonts w:ascii="仿宋" w:eastAsia="仿宋" w:hAnsi="仿宋"/>
          <w:bCs/>
          <w:sz w:val="28"/>
        </w:rPr>
        <w:t>气瓶是否完好，</w:t>
      </w:r>
      <w:r w:rsidRPr="007071C4">
        <w:rPr>
          <w:rFonts w:ascii="仿宋" w:eastAsia="仿宋" w:hAnsi="仿宋" w:hint="eastAsia"/>
          <w:bCs/>
          <w:sz w:val="28"/>
        </w:rPr>
        <w:t>并按合同要求</w:t>
      </w:r>
      <w:r w:rsidR="00334958" w:rsidRPr="007071C4">
        <w:rPr>
          <w:rFonts w:ascii="仿宋" w:eastAsia="仿宋" w:hAnsi="仿宋" w:hint="eastAsia"/>
          <w:bCs/>
          <w:sz w:val="28"/>
        </w:rPr>
        <w:t>将气瓶放置到位</w:t>
      </w:r>
      <w:r w:rsidRPr="007071C4">
        <w:rPr>
          <w:rFonts w:ascii="仿宋" w:eastAsia="仿宋" w:hAnsi="仿宋" w:hint="eastAsia"/>
          <w:bCs/>
          <w:sz w:val="28"/>
        </w:rPr>
        <w:t>方可</w:t>
      </w:r>
      <w:r w:rsidR="0040119B" w:rsidRPr="007071C4">
        <w:rPr>
          <w:rFonts w:ascii="仿宋" w:eastAsia="仿宋" w:hAnsi="仿宋" w:hint="eastAsia"/>
          <w:bCs/>
          <w:sz w:val="28"/>
        </w:rPr>
        <w:t>验收。甲乙双方验收</w:t>
      </w:r>
      <w:r w:rsidR="00D43235" w:rsidRPr="007071C4">
        <w:rPr>
          <w:rFonts w:ascii="仿宋" w:eastAsia="仿宋" w:hAnsi="仿宋" w:hint="eastAsia"/>
          <w:bCs/>
          <w:sz w:val="28"/>
        </w:rPr>
        <w:t>合</w:t>
      </w:r>
      <w:r w:rsidR="00D43235" w:rsidRPr="007071C4">
        <w:rPr>
          <w:rFonts w:ascii="仿宋" w:eastAsia="仿宋" w:hAnsi="仿宋"/>
          <w:bCs/>
          <w:sz w:val="28"/>
        </w:rPr>
        <w:t>格后</w:t>
      </w:r>
      <w:r w:rsidR="0040119B" w:rsidRPr="007071C4">
        <w:rPr>
          <w:rFonts w:ascii="仿宋" w:eastAsia="仿宋" w:hAnsi="仿宋" w:hint="eastAsia"/>
          <w:bCs/>
          <w:sz w:val="28"/>
        </w:rPr>
        <w:t>，</w:t>
      </w:r>
      <w:r w:rsidR="001B51DE" w:rsidRPr="007071C4">
        <w:rPr>
          <w:rFonts w:ascii="仿宋" w:eastAsia="仿宋" w:hAnsi="仿宋" w:hint="eastAsia"/>
          <w:bCs/>
          <w:sz w:val="28"/>
        </w:rPr>
        <w:t>气瓶所有权进行交割，在交割以前气瓶</w:t>
      </w:r>
      <w:r w:rsidR="0040119B" w:rsidRPr="007071C4">
        <w:rPr>
          <w:rFonts w:ascii="仿宋" w:eastAsia="仿宋" w:hAnsi="仿宋" w:hint="eastAsia"/>
          <w:bCs/>
          <w:sz w:val="28"/>
        </w:rPr>
        <w:t>所发生的一切损失及费用由乙方承担。</w:t>
      </w:r>
    </w:p>
    <w:p w:rsidR="00BD26EA" w:rsidRPr="007071C4" w:rsidRDefault="0040119B">
      <w:pPr>
        <w:spacing w:line="400" w:lineRule="exact"/>
        <w:ind w:firstLineChars="200" w:firstLine="560"/>
        <w:rPr>
          <w:rFonts w:ascii="仿宋" w:eastAsia="仿宋" w:hAnsi="仿宋"/>
          <w:bCs/>
          <w:sz w:val="28"/>
        </w:rPr>
      </w:pPr>
      <w:r w:rsidRPr="007071C4">
        <w:rPr>
          <w:rFonts w:ascii="仿宋" w:eastAsia="仿宋" w:hAnsi="仿宋" w:hint="eastAsia"/>
          <w:bCs/>
          <w:sz w:val="28"/>
        </w:rPr>
        <w:t>四、技术培训</w:t>
      </w:r>
    </w:p>
    <w:p w:rsidR="00BD26EA" w:rsidRPr="007071C4" w:rsidRDefault="0040119B">
      <w:pPr>
        <w:spacing w:line="400" w:lineRule="exact"/>
        <w:ind w:firstLineChars="200" w:firstLine="560"/>
        <w:rPr>
          <w:rFonts w:ascii="仿宋" w:eastAsia="仿宋" w:hAnsi="仿宋"/>
          <w:bCs/>
          <w:sz w:val="28"/>
        </w:rPr>
      </w:pPr>
      <w:r w:rsidRPr="007071C4">
        <w:rPr>
          <w:rFonts w:ascii="仿宋" w:eastAsia="仿宋" w:hAnsi="仿宋" w:hint="eastAsia"/>
          <w:bCs/>
          <w:sz w:val="28"/>
        </w:rPr>
        <w:t>乙方免费为甲方在</w:t>
      </w:r>
      <w:r w:rsidR="002A5CDA" w:rsidRPr="007071C4">
        <w:rPr>
          <w:rFonts w:ascii="仿宋" w:eastAsia="仿宋" w:hAnsi="仿宋" w:hint="eastAsia"/>
          <w:bCs/>
          <w:sz w:val="28"/>
        </w:rPr>
        <w:t>气体</w:t>
      </w:r>
      <w:r w:rsidR="00D43235" w:rsidRPr="007071C4">
        <w:rPr>
          <w:rFonts w:ascii="仿宋" w:eastAsia="仿宋" w:hAnsi="仿宋" w:hint="eastAsia"/>
          <w:bCs/>
          <w:sz w:val="28"/>
        </w:rPr>
        <w:t>使用</w:t>
      </w:r>
      <w:r w:rsidR="002A5CDA" w:rsidRPr="007071C4">
        <w:rPr>
          <w:rFonts w:ascii="仿宋" w:eastAsia="仿宋" w:hAnsi="仿宋" w:hint="eastAsia"/>
          <w:bCs/>
          <w:sz w:val="28"/>
        </w:rPr>
        <w:t>地</w:t>
      </w:r>
      <w:r w:rsidRPr="007071C4">
        <w:rPr>
          <w:rFonts w:ascii="仿宋" w:eastAsia="仿宋" w:hAnsi="仿宋" w:hint="eastAsia"/>
          <w:bCs/>
          <w:sz w:val="28"/>
        </w:rPr>
        <w:t>提供1—3人的操作培训。</w:t>
      </w:r>
    </w:p>
    <w:p w:rsidR="007D0C17" w:rsidRPr="007071C4" w:rsidRDefault="007D0C17" w:rsidP="007D0C17">
      <w:pPr>
        <w:spacing w:line="400" w:lineRule="exact"/>
        <w:ind w:firstLineChars="200" w:firstLine="560"/>
        <w:rPr>
          <w:rFonts w:ascii="仿宋" w:eastAsia="仿宋" w:hAnsi="仿宋"/>
          <w:bCs/>
          <w:sz w:val="28"/>
        </w:rPr>
      </w:pPr>
      <w:r w:rsidRPr="007071C4">
        <w:rPr>
          <w:rFonts w:ascii="仿宋" w:eastAsia="仿宋" w:hAnsi="仿宋" w:hint="eastAsia"/>
          <w:bCs/>
          <w:sz w:val="28"/>
        </w:rPr>
        <w:t>五、违约责任</w:t>
      </w:r>
    </w:p>
    <w:p w:rsidR="007D0C17" w:rsidRPr="007071C4" w:rsidRDefault="007D0C17" w:rsidP="007D0C17">
      <w:pPr>
        <w:spacing w:line="400" w:lineRule="exact"/>
        <w:ind w:firstLineChars="200" w:firstLine="560"/>
        <w:rPr>
          <w:rFonts w:ascii="仿宋" w:eastAsia="仿宋" w:hAnsi="仿宋"/>
          <w:bCs/>
          <w:sz w:val="28"/>
        </w:rPr>
      </w:pPr>
      <w:r w:rsidRPr="007071C4">
        <w:rPr>
          <w:rFonts w:ascii="仿宋" w:eastAsia="仿宋" w:hAnsi="仿宋" w:hint="eastAsia"/>
          <w:bCs/>
          <w:sz w:val="28"/>
        </w:rPr>
        <w:t>1、甲乙双方均应全面履行本合同，任何一方未能按照本合同的约定履行自己的义务，应当承担违约责任。</w:t>
      </w:r>
    </w:p>
    <w:p w:rsidR="007D0C17" w:rsidRPr="007071C4" w:rsidRDefault="007D0C17" w:rsidP="007D0C17">
      <w:pPr>
        <w:spacing w:line="400" w:lineRule="exact"/>
        <w:ind w:firstLineChars="200" w:firstLine="560"/>
        <w:rPr>
          <w:rFonts w:ascii="仿宋" w:eastAsia="仿宋" w:hAnsi="仿宋"/>
          <w:bCs/>
          <w:sz w:val="28"/>
        </w:rPr>
      </w:pPr>
      <w:r w:rsidRPr="007071C4">
        <w:rPr>
          <w:rFonts w:ascii="仿宋" w:eastAsia="仿宋" w:hAnsi="仿宋" w:hint="eastAsia"/>
          <w:bCs/>
          <w:sz w:val="28"/>
        </w:rPr>
        <w:t>2、若乙方未能按照合同约定的质量标准履行合同，甲方有权单方解除合同。对甲方造</w:t>
      </w:r>
      <w:r w:rsidRPr="007071C4">
        <w:rPr>
          <w:rFonts w:ascii="仿宋" w:eastAsia="仿宋" w:hAnsi="仿宋"/>
          <w:bCs/>
          <w:sz w:val="28"/>
        </w:rPr>
        <w:t>成损失的，</w:t>
      </w:r>
      <w:r w:rsidRPr="007071C4">
        <w:rPr>
          <w:rFonts w:ascii="仿宋" w:eastAsia="仿宋" w:hAnsi="仿宋" w:hint="eastAsia"/>
          <w:bCs/>
          <w:sz w:val="28"/>
        </w:rPr>
        <w:t>乙方应对</w:t>
      </w:r>
      <w:r w:rsidRPr="007071C4">
        <w:rPr>
          <w:rFonts w:ascii="仿宋" w:eastAsia="仿宋" w:hAnsi="仿宋"/>
          <w:bCs/>
          <w:sz w:val="28"/>
        </w:rPr>
        <w:t>甲</w:t>
      </w:r>
      <w:r w:rsidRPr="007071C4">
        <w:rPr>
          <w:rFonts w:ascii="仿宋" w:eastAsia="仿宋" w:hAnsi="仿宋" w:hint="eastAsia"/>
          <w:bCs/>
          <w:sz w:val="28"/>
        </w:rPr>
        <w:t>方损失全额赔偿</w:t>
      </w:r>
      <w:r w:rsidRPr="007071C4">
        <w:rPr>
          <w:rFonts w:ascii="仿宋" w:eastAsia="仿宋" w:hAnsi="仿宋"/>
          <w:bCs/>
          <w:sz w:val="28"/>
        </w:rPr>
        <w:t>。</w:t>
      </w:r>
    </w:p>
    <w:p w:rsidR="007D0C17" w:rsidRPr="007071C4" w:rsidRDefault="007D0C17" w:rsidP="007D0C17">
      <w:pPr>
        <w:spacing w:line="400" w:lineRule="exact"/>
        <w:ind w:firstLineChars="200" w:firstLine="560"/>
        <w:rPr>
          <w:rFonts w:ascii="仿宋" w:eastAsia="仿宋" w:hAnsi="仿宋"/>
          <w:bCs/>
          <w:sz w:val="28"/>
        </w:rPr>
      </w:pPr>
      <w:r w:rsidRPr="007071C4">
        <w:rPr>
          <w:rFonts w:ascii="仿宋" w:eastAsia="仿宋" w:hAnsi="仿宋" w:hint="eastAsia"/>
          <w:bCs/>
          <w:sz w:val="28"/>
        </w:rPr>
        <w:t>3、若乙方未按本合同的约定提供</w:t>
      </w:r>
      <w:r w:rsidR="00D167A8" w:rsidRPr="007071C4">
        <w:rPr>
          <w:rFonts w:ascii="仿宋" w:eastAsia="仿宋" w:hAnsi="仿宋" w:hint="eastAsia"/>
          <w:bCs/>
          <w:sz w:val="28"/>
        </w:rPr>
        <w:t>所</w:t>
      </w:r>
      <w:r w:rsidR="00D167A8" w:rsidRPr="007071C4">
        <w:rPr>
          <w:rFonts w:ascii="仿宋" w:eastAsia="仿宋" w:hAnsi="仿宋"/>
          <w:bCs/>
          <w:sz w:val="28"/>
        </w:rPr>
        <w:t>有</w:t>
      </w:r>
      <w:r w:rsidRPr="007071C4">
        <w:rPr>
          <w:rFonts w:ascii="仿宋" w:eastAsia="仿宋" w:hAnsi="仿宋" w:hint="eastAsia"/>
          <w:bCs/>
          <w:sz w:val="28"/>
        </w:rPr>
        <w:t>服务，甲方有权自行委托第三方提供甲方所需要的技术支持和售后服务，所发生的费用由乙方承担，如因此造成甲方损失的，乙方应承担赔偿责任。</w:t>
      </w:r>
    </w:p>
    <w:p w:rsidR="007D0C17" w:rsidRPr="007071C4" w:rsidRDefault="007D0C17" w:rsidP="007D0C17">
      <w:pPr>
        <w:spacing w:line="400" w:lineRule="exact"/>
        <w:ind w:firstLineChars="200" w:firstLine="560"/>
        <w:rPr>
          <w:rFonts w:ascii="仿宋" w:eastAsia="仿宋" w:hAnsi="仿宋"/>
          <w:bCs/>
          <w:sz w:val="28"/>
        </w:rPr>
      </w:pPr>
      <w:r w:rsidRPr="007071C4">
        <w:rPr>
          <w:rFonts w:ascii="仿宋" w:eastAsia="仿宋" w:hAnsi="仿宋" w:hint="eastAsia"/>
          <w:bCs/>
          <w:sz w:val="28"/>
        </w:rPr>
        <w:t>4、甲乙双方的任何一方遇法定不可抗因素，造成合同履行不能或延时，由双方协商解决。</w:t>
      </w:r>
    </w:p>
    <w:p w:rsidR="00BD26EA" w:rsidRPr="007071C4" w:rsidRDefault="0040119B" w:rsidP="00A63FA2">
      <w:pPr>
        <w:spacing w:line="400" w:lineRule="exact"/>
        <w:ind w:firstLineChars="200" w:firstLine="560"/>
        <w:rPr>
          <w:rFonts w:ascii="仿宋" w:eastAsia="仿宋" w:hAnsi="仿宋"/>
          <w:bCs/>
          <w:sz w:val="28"/>
        </w:rPr>
      </w:pPr>
      <w:r w:rsidRPr="007071C4">
        <w:rPr>
          <w:rFonts w:ascii="仿宋" w:eastAsia="仿宋" w:hAnsi="仿宋" w:hint="eastAsia"/>
          <w:bCs/>
          <w:sz w:val="28"/>
        </w:rPr>
        <w:t>六、</w:t>
      </w:r>
      <w:r w:rsidR="001748DF" w:rsidRPr="007071C4">
        <w:rPr>
          <w:rFonts w:ascii="仿宋" w:eastAsia="仿宋" w:hAnsi="仿宋" w:hint="eastAsia"/>
          <w:bCs/>
          <w:sz w:val="28"/>
        </w:rPr>
        <w:t>结算方式：</w:t>
      </w:r>
    </w:p>
    <w:p w:rsidR="00C423A8" w:rsidRPr="007071C4" w:rsidRDefault="00C423A8" w:rsidP="00A63FA2">
      <w:pPr>
        <w:spacing w:line="400" w:lineRule="exact"/>
        <w:ind w:firstLineChars="200" w:firstLine="560"/>
        <w:rPr>
          <w:rFonts w:ascii="仿宋" w:eastAsia="仿宋" w:hAnsi="仿宋"/>
          <w:bCs/>
          <w:sz w:val="28"/>
        </w:rPr>
      </w:pPr>
      <w:r w:rsidRPr="007071C4">
        <w:rPr>
          <w:rFonts w:ascii="仿宋" w:eastAsia="仿宋" w:hAnsi="仿宋"/>
          <w:bCs/>
          <w:sz w:val="28"/>
        </w:rPr>
        <w:t>甲乙双方协商后，确定</w:t>
      </w:r>
      <w:r w:rsidR="00DC5870" w:rsidRPr="007071C4">
        <w:rPr>
          <w:rFonts w:ascii="仿宋" w:eastAsia="仿宋" w:hAnsi="仿宋" w:hint="eastAsia"/>
          <w:bCs/>
          <w:sz w:val="28"/>
        </w:rPr>
        <w:t>结算</w:t>
      </w:r>
      <w:r w:rsidRPr="007071C4">
        <w:rPr>
          <w:rFonts w:ascii="仿宋" w:eastAsia="仿宋" w:hAnsi="仿宋"/>
          <w:bCs/>
          <w:sz w:val="28"/>
        </w:rPr>
        <w:t>方式为：</w:t>
      </w:r>
      <w:r w:rsidRPr="007071C4">
        <w:rPr>
          <w:rFonts w:ascii="仿宋" w:eastAsia="仿宋" w:hAnsi="仿宋" w:hint="eastAsia"/>
          <w:bCs/>
          <w:sz w:val="28"/>
          <w:u w:val="single"/>
        </w:rPr>
        <w:t xml:space="preserve">         </w:t>
      </w:r>
      <w:r w:rsidRPr="007071C4">
        <w:rPr>
          <w:rFonts w:ascii="仿宋" w:eastAsia="仿宋" w:hAnsi="仿宋"/>
          <w:bCs/>
          <w:sz w:val="28"/>
        </w:rPr>
        <w:t>。</w:t>
      </w:r>
    </w:p>
    <w:p w:rsidR="00760F52" w:rsidRPr="007071C4" w:rsidRDefault="00C423A8" w:rsidP="00760F52">
      <w:pPr>
        <w:spacing w:line="400" w:lineRule="exact"/>
        <w:ind w:firstLineChars="200" w:firstLine="560"/>
        <w:rPr>
          <w:rFonts w:ascii="仿宋" w:eastAsia="仿宋" w:hAnsi="仿宋"/>
          <w:bCs/>
          <w:sz w:val="28"/>
        </w:rPr>
      </w:pPr>
      <w:r w:rsidRPr="007071C4">
        <w:rPr>
          <w:rFonts w:ascii="仿宋" w:eastAsia="仿宋" w:hAnsi="仿宋" w:hint="eastAsia"/>
          <w:bCs/>
          <w:sz w:val="28"/>
        </w:rPr>
        <w:t>付款</w:t>
      </w:r>
      <w:r w:rsidRPr="007071C4">
        <w:rPr>
          <w:rFonts w:ascii="仿宋" w:eastAsia="仿宋" w:hAnsi="仿宋"/>
          <w:bCs/>
          <w:sz w:val="28"/>
        </w:rPr>
        <w:t>时间</w:t>
      </w:r>
      <w:r w:rsidRPr="007071C4">
        <w:rPr>
          <w:rFonts w:ascii="仿宋" w:eastAsia="仿宋" w:hAnsi="仿宋" w:hint="eastAsia"/>
          <w:bCs/>
          <w:sz w:val="28"/>
        </w:rPr>
        <w:t>开票</w:t>
      </w:r>
      <w:r w:rsidRPr="007071C4">
        <w:rPr>
          <w:rFonts w:ascii="仿宋" w:eastAsia="仿宋" w:hAnsi="仿宋"/>
          <w:bCs/>
          <w:sz w:val="28"/>
        </w:rPr>
        <w:t>之日起</w:t>
      </w:r>
      <w:r w:rsidR="00334958" w:rsidRPr="007071C4">
        <w:rPr>
          <w:rFonts w:ascii="仿宋" w:eastAsia="仿宋" w:hAnsi="仿宋" w:hint="eastAsia"/>
          <w:bCs/>
          <w:sz w:val="28"/>
          <w:u w:val="single"/>
        </w:rPr>
        <w:t xml:space="preserve"> </w:t>
      </w:r>
      <w:r w:rsidR="00334958" w:rsidRPr="007071C4">
        <w:rPr>
          <w:rFonts w:ascii="仿宋" w:eastAsia="仿宋" w:hAnsi="仿宋"/>
          <w:bCs/>
          <w:sz w:val="28"/>
          <w:u w:val="single"/>
        </w:rPr>
        <w:t xml:space="preserve">   </w:t>
      </w:r>
      <w:bookmarkStart w:id="0" w:name="_GoBack"/>
      <w:bookmarkEnd w:id="0"/>
      <w:r w:rsidR="00334958" w:rsidRPr="007071C4">
        <w:rPr>
          <w:rFonts w:ascii="仿宋" w:eastAsia="仿宋" w:hAnsi="仿宋" w:hint="eastAsia"/>
          <w:bCs/>
          <w:sz w:val="28"/>
        </w:rPr>
        <w:t>时间</w:t>
      </w:r>
      <w:r w:rsidR="00DC5870" w:rsidRPr="007071C4">
        <w:rPr>
          <w:rFonts w:ascii="仿宋" w:eastAsia="仿宋" w:hAnsi="仿宋"/>
          <w:bCs/>
          <w:sz w:val="28"/>
        </w:rPr>
        <w:t>内</w:t>
      </w:r>
      <w:r w:rsidR="00760F52" w:rsidRPr="007071C4">
        <w:rPr>
          <w:rFonts w:ascii="仿宋" w:eastAsia="仿宋" w:hAnsi="仿宋" w:hint="eastAsia"/>
          <w:bCs/>
          <w:sz w:val="28"/>
        </w:rPr>
        <w:t>通过银行电汇方式付给乙方货款。</w:t>
      </w:r>
      <w:r w:rsidR="00760F52" w:rsidRPr="007071C4">
        <w:rPr>
          <w:rFonts w:ascii="仿宋" w:eastAsia="仿宋" w:hAnsi="仿宋"/>
          <w:bCs/>
          <w:sz w:val="28"/>
        </w:rPr>
        <w:t>验收付款前，乙方必须提供</w:t>
      </w:r>
      <w:r w:rsidR="00C739AA" w:rsidRPr="007071C4">
        <w:rPr>
          <w:rFonts w:ascii="仿宋" w:eastAsia="仿宋" w:hAnsi="仿宋" w:hint="eastAsia"/>
          <w:bCs/>
          <w:sz w:val="28"/>
        </w:rPr>
        <w:t>普通</w:t>
      </w:r>
      <w:r w:rsidR="00C739AA" w:rsidRPr="007071C4">
        <w:rPr>
          <w:rFonts w:ascii="仿宋" w:eastAsia="仿宋" w:hAnsi="仿宋"/>
          <w:bCs/>
          <w:sz w:val="28"/>
        </w:rPr>
        <w:t>增值</w:t>
      </w:r>
      <w:r w:rsidR="00C739AA" w:rsidRPr="007071C4">
        <w:rPr>
          <w:rFonts w:ascii="仿宋" w:eastAsia="仿宋" w:hAnsi="仿宋" w:hint="eastAsia"/>
          <w:bCs/>
          <w:sz w:val="28"/>
        </w:rPr>
        <w:t>税</w:t>
      </w:r>
      <w:r w:rsidR="00760F52" w:rsidRPr="007071C4">
        <w:rPr>
          <w:rFonts w:ascii="仿宋" w:eastAsia="仿宋" w:hAnsi="仿宋"/>
          <w:bCs/>
          <w:sz w:val="28"/>
        </w:rPr>
        <w:t>全额发票及供货清单。</w:t>
      </w:r>
    </w:p>
    <w:p w:rsidR="00BD26EA" w:rsidRPr="007071C4" w:rsidRDefault="0040119B">
      <w:pPr>
        <w:spacing w:line="400" w:lineRule="exact"/>
        <w:ind w:firstLineChars="200" w:firstLine="560"/>
        <w:rPr>
          <w:rFonts w:ascii="仿宋" w:eastAsia="仿宋" w:hAnsi="仿宋"/>
          <w:bCs/>
          <w:sz w:val="28"/>
        </w:rPr>
      </w:pPr>
      <w:r w:rsidRPr="007071C4">
        <w:rPr>
          <w:rFonts w:ascii="仿宋" w:eastAsia="仿宋" w:hAnsi="仿宋" w:hint="eastAsia"/>
          <w:bCs/>
          <w:sz w:val="28"/>
        </w:rPr>
        <w:t>付款信息：单    位：</w:t>
      </w:r>
    </w:p>
    <w:p w:rsidR="00BD26EA" w:rsidRPr="007071C4" w:rsidRDefault="0040119B">
      <w:pPr>
        <w:spacing w:line="400" w:lineRule="exact"/>
        <w:ind w:firstLineChars="700" w:firstLine="1960"/>
        <w:rPr>
          <w:rFonts w:ascii="仿宋" w:eastAsia="仿宋" w:hAnsi="仿宋"/>
          <w:bCs/>
          <w:sz w:val="28"/>
        </w:rPr>
      </w:pPr>
      <w:r w:rsidRPr="007071C4">
        <w:rPr>
          <w:rFonts w:ascii="仿宋" w:eastAsia="仿宋" w:hAnsi="仿宋" w:hint="eastAsia"/>
          <w:bCs/>
          <w:sz w:val="28"/>
        </w:rPr>
        <w:t>开 户 行：</w:t>
      </w:r>
    </w:p>
    <w:p w:rsidR="00BD26EA" w:rsidRPr="007071C4" w:rsidRDefault="0040119B">
      <w:pPr>
        <w:spacing w:line="400" w:lineRule="exact"/>
        <w:ind w:firstLineChars="700" w:firstLine="1960"/>
        <w:rPr>
          <w:rFonts w:ascii="仿宋" w:eastAsia="仿宋" w:hAnsi="仿宋"/>
          <w:bCs/>
          <w:sz w:val="28"/>
        </w:rPr>
      </w:pPr>
      <w:proofErr w:type="gramStart"/>
      <w:r w:rsidRPr="007071C4">
        <w:rPr>
          <w:rFonts w:ascii="仿宋" w:eastAsia="仿宋" w:hAnsi="仿宋" w:hint="eastAsia"/>
          <w:bCs/>
          <w:sz w:val="28"/>
        </w:rPr>
        <w:t>账</w:t>
      </w:r>
      <w:proofErr w:type="gramEnd"/>
      <w:r w:rsidRPr="007071C4">
        <w:rPr>
          <w:rFonts w:ascii="仿宋" w:eastAsia="仿宋" w:hAnsi="仿宋" w:hint="eastAsia"/>
          <w:bCs/>
          <w:sz w:val="28"/>
        </w:rPr>
        <w:t xml:space="preserve">    号：</w:t>
      </w:r>
    </w:p>
    <w:p w:rsidR="00BD26EA" w:rsidRPr="007071C4" w:rsidRDefault="007D0C17">
      <w:pPr>
        <w:spacing w:line="400" w:lineRule="exact"/>
        <w:ind w:firstLineChars="200" w:firstLine="560"/>
        <w:rPr>
          <w:rFonts w:ascii="仿宋" w:eastAsia="仿宋" w:hAnsi="仿宋"/>
          <w:bCs/>
          <w:sz w:val="28"/>
        </w:rPr>
      </w:pPr>
      <w:r w:rsidRPr="007071C4">
        <w:rPr>
          <w:rFonts w:ascii="仿宋" w:eastAsia="仿宋" w:hAnsi="仿宋" w:hint="eastAsia"/>
          <w:bCs/>
          <w:sz w:val="28"/>
        </w:rPr>
        <w:t>七</w:t>
      </w:r>
      <w:r w:rsidR="0040119B" w:rsidRPr="007071C4">
        <w:rPr>
          <w:rFonts w:ascii="仿宋" w:eastAsia="仿宋" w:hAnsi="仿宋" w:hint="eastAsia"/>
          <w:bCs/>
          <w:sz w:val="28"/>
        </w:rPr>
        <w:t>、合同书、本合同附件与本项目的招投标文件具有同等法律效力，合同未尽事宜执行招投标文件。</w:t>
      </w:r>
    </w:p>
    <w:p w:rsidR="00BD26EA" w:rsidRPr="007071C4" w:rsidRDefault="007D0C17">
      <w:pPr>
        <w:spacing w:line="400" w:lineRule="exact"/>
        <w:ind w:firstLineChars="200" w:firstLine="560"/>
        <w:rPr>
          <w:rFonts w:ascii="仿宋" w:eastAsia="仿宋" w:hAnsi="仿宋"/>
          <w:bCs/>
          <w:sz w:val="28"/>
        </w:rPr>
      </w:pPr>
      <w:r w:rsidRPr="007071C4">
        <w:rPr>
          <w:rFonts w:ascii="仿宋" w:eastAsia="仿宋" w:hAnsi="仿宋" w:hint="eastAsia"/>
          <w:bCs/>
          <w:sz w:val="28"/>
        </w:rPr>
        <w:t>八</w:t>
      </w:r>
      <w:r w:rsidR="0040119B" w:rsidRPr="007071C4">
        <w:rPr>
          <w:rFonts w:ascii="仿宋" w:eastAsia="仿宋" w:hAnsi="仿宋" w:hint="eastAsia"/>
          <w:bCs/>
          <w:sz w:val="28"/>
        </w:rPr>
        <w:t>、解决合同纠纷方式：如有纠纷，双方友好协商解决，协商不成时应向杨陵区人民法院起诉。</w:t>
      </w:r>
    </w:p>
    <w:p w:rsidR="00BD26EA" w:rsidRPr="007071C4" w:rsidRDefault="007D0C17">
      <w:pPr>
        <w:spacing w:line="400" w:lineRule="exact"/>
        <w:ind w:firstLineChars="200" w:firstLine="560"/>
        <w:rPr>
          <w:rFonts w:ascii="仿宋" w:eastAsia="仿宋" w:hAnsi="仿宋"/>
          <w:bCs/>
          <w:sz w:val="28"/>
        </w:rPr>
      </w:pPr>
      <w:r w:rsidRPr="007071C4">
        <w:rPr>
          <w:rFonts w:ascii="仿宋" w:eastAsia="仿宋" w:hAnsi="仿宋" w:hint="eastAsia"/>
          <w:bCs/>
          <w:sz w:val="28"/>
        </w:rPr>
        <w:t>九</w:t>
      </w:r>
      <w:r w:rsidR="0040119B" w:rsidRPr="007071C4">
        <w:rPr>
          <w:rFonts w:ascii="仿宋" w:eastAsia="仿宋" w:hAnsi="仿宋" w:hint="eastAsia"/>
          <w:bCs/>
          <w:sz w:val="28"/>
        </w:rPr>
        <w:t>、合同签订地点：陕西 杨凌 西北农林科技大学</w:t>
      </w:r>
    </w:p>
    <w:p w:rsidR="00BD26EA" w:rsidRPr="007071C4" w:rsidRDefault="007D0C17">
      <w:pPr>
        <w:spacing w:line="400" w:lineRule="exact"/>
        <w:ind w:firstLineChars="200" w:firstLine="560"/>
        <w:rPr>
          <w:rFonts w:ascii="仿宋" w:eastAsia="仿宋" w:hAnsi="仿宋"/>
          <w:bCs/>
          <w:sz w:val="28"/>
        </w:rPr>
      </w:pPr>
      <w:r w:rsidRPr="007071C4">
        <w:rPr>
          <w:rFonts w:ascii="仿宋" w:eastAsia="仿宋" w:hAnsi="仿宋" w:hint="eastAsia"/>
          <w:bCs/>
          <w:sz w:val="28"/>
        </w:rPr>
        <w:t>十</w:t>
      </w:r>
      <w:r w:rsidR="0040119B" w:rsidRPr="007071C4">
        <w:rPr>
          <w:rFonts w:ascii="仿宋" w:eastAsia="仿宋" w:hAnsi="仿宋" w:hint="eastAsia"/>
          <w:bCs/>
          <w:sz w:val="28"/>
        </w:rPr>
        <w:t>、本合同书一式</w:t>
      </w:r>
      <w:r w:rsidR="00E87630" w:rsidRPr="007071C4">
        <w:rPr>
          <w:rFonts w:ascii="仿宋" w:eastAsia="仿宋" w:hAnsi="仿宋" w:hint="eastAsia"/>
          <w:bCs/>
          <w:sz w:val="28"/>
        </w:rPr>
        <w:t>五</w:t>
      </w:r>
      <w:r w:rsidR="0040119B" w:rsidRPr="007071C4">
        <w:rPr>
          <w:rFonts w:ascii="仿宋" w:eastAsia="仿宋" w:hAnsi="仿宋" w:hint="eastAsia"/>
          <w:bCs/>
          <w:sz w:val="28"/>
        </w:rPr>
        <w:t>份，甲方</w:t>
      </w:r>
      <w:r w:rsidR="00E87630" w:rsidRPr="007071C4">
        <w:rPr>
          <w:rFonts w:ascii="仿宋" w:eastAsia="仿宋" w:hAnsi="仿宋" w:hint="eastAsia"/>
          <w:bCs/>
          <w:sz w:val="28"/>
        </w:rPr>
        <w:t>三</w:t>
      </w:r>
      <w:r w:rsidR="0040119B" w:rsidRPr="007071C4">
        <w:rPr>
          <w:rFonts w:ascii="仿宋" w:eastAsia="仿宋" w:hAnsi="仿宋" w:hint="eastAsia"/>
          <w:bCs/>
          <w:sz w:val="28"/>
        </w:rPr>
        <w:t>份，乙方两份。</w:t>
      </w:r>
    </w:p>
    <w:p w:rsidR="00BD26EA" w:rsidRPr="007071C4" w:rsidRDefault="007D0C17">
      <w:pPr>
        <w:spacing w:line="400" w:lineRule="exact"/>
        <w:ind w:firstLineChars="200" w:firstLine="560"/>
        <w:rPr>
          <w:rFonts w:ascii="仿宋" w:eastAsia="仿宋" w:hAnsi="仿宋"/>
          <w:bCs/>
          <w:sz w:val="28"/>
        </w:rPr>
      </w:pPr>
      <w:r w:rsidRPr="007071C4">
        <w:rPr>
          <w:rFonts w:ascii="仿宋" w:eastAsia="仿宋" w:hAnsi="仿宋" w:hint="eastAsia"/>
          <w:bCs/>
          <w:sz w:val="28"/>
        </w:rPr>
        <w:t>十</w:t>
      </w:r>
      <w:r w:rsidR="00CD774C" w:rsidRPr="007071C4">
        <w:rPr>
          <w:rFonts w:ascii="仿宋" w:eastAsia="仿宋" w:hAnsi="仿宋" w:hint="eastAsia"/>
          <w:bCs/>
          <w:sz w:val="28"/>
        </w:rPr>
        <w:t>一</w:t>
      </w:r>
      <w:r w:rsidR="0040119B" w:rsidRPr="007071C4">
        <w:rPr>
          <w:rFonts w:ascii="仿宋" w:eastAsia="仿宋" w:hAnsi="仿宋" w:hint="eastAsia"/>
          <w:bCs/>
          <w:sz w:val="28"/>
        </w:rPr>
        <w:t>、本合同经甲、乙双方法定代表人或委托代理人签字并加盖单位公章后生效</w:t>
      </w:r>
      <w:r w:rsidR="003B28D7" w:rsidRPr="007071C4">
        <w:rPr>
          <w:rFonts w:ascii="仿宋" w:eastAsia="仿宋" w:hAnsi="仿宋" w:hint="eastAsia"/>
          <w:bCs/>
          <w:sz w:val="28"/>
        </w:rPr>
        <w:t>，合同有效期为</w:t>
      </w:r>
      <w:r w:rsidRPr="007071C4">
        <w:rPr>
          <w:rFonts w:ascii="仿宋" w:eastAsia="仿宋" w:hAnsi="仿宋" w:hint="eastAsia"/>
          <w:bCs/>
          <w:sz w:val="28"/>
          <w:u w:val="single"/>
        </w:rPr>
        <w:t xml:space="preserve">     </w:t>
      </w:r>
      <w:r w:rsidR="003B28D7" w:rsidRPr="007071C4">
        <w:rPr>
          <w:rFonts w:ascii="仿宋" w:eastAsia="仿宋" w:hAnsi="仿宋" w:hint="eastAsia"/>
          <w:bCs/>
          <w:sz w:val="28"/>
        </w:rPr>
        <w:t>年</w:t>
      </w:r>
      <w:r w:rsidR="0040119B" w:rsidRPr="007071C4">
        <w:rPr>
          <w:rFonts w:ascii="仿宋" w:eastAsia="仿宋" w:hAnsi="仿宋" w:hint="eastAsia"/>
          <w:bCs/>
          <w:sz w:val="28"/>
        </w:rPr>
        <w:t>。</w:t>
      </w:r>
    </w:p>
    <w:p w:rsidR="00BD26EA" w:rsidRPr="007071C4" w:rsidRDefault="00BD26EA">
      <w:pPr>
        <w:spacing w:line="400" w:lineRule="exact"/>
        <w:ind w:leftChars="368" w:left="773"/>
        <w:rPr>
          <w:rFonts w:ascii="仿宋" w:eastAsia="仿宋" w:hAnsi="仿宋"/>
          <w:bCs/>
          <w:sz w:val="28"/>
        </w:rPr>
      </w:pPr>
    </w:p>
    <w:p w:rsidR="00BD26EA" w:rsidRPr="007071C4" w:rsidRDefault="0040119B" w:rsidP="007071C4">
      <w:pPr>
        <w:spacing w:afterLines="50" w:line="400" w:lineRule="exact"/>
        <w:ind w:leftChars="368" w:left="773"/>
        <w:rPr>
          <w:rFonts w:ascii="仿宋" w:eastAsia="仿宋" w:hAnsi="仿宋"/>
          <w:bCs/>
          <w:sz w:val="28"/>
        </w:rPr>
      </w:pPr>
      <w:r w:rsidRPr="007071C4">
        <w:rPr>
          <w:rFonts w:ascii="仿宋" w:eastAsia="仿宋" w:hAnsi="仿宋" w:hint="eastAsia"/>
          <w:bCs/>
          <w:sz w:val="28"/>
        </w:rPr>
        <w:lastRenderedPageBreak/>
        <w:t>甲方：西北农林科技大学</w:t>
      </w:r>
      <w:r w:rsidRPr="007071C4">
        <w:rPr>
          <w:rFonts w:ascii="仿宋" w:eastAsia="仿宋" w:hAnsi="仿宋" w:hint="eastAsia"/>
          <w:bCs/>
          <w:sz w:val="28"/>
          <w:u w:val="single"/>
        </w:rPr>
        <w:t xml:space="preserve">             </w:t>
      </w:r>
      <w:r w:rsidRPr="007071C4">
        <w:rPr>
          <w:rFonts w:ascii="仿宋" w:eastAsia="仿宋" w:hAnsi="仿宋" w:hint="eastAsia"/>
          <w:bCs/>
          <w:sz w:val="28"/>
        </w:rPr>
        <w:t>（盖章）</w:t>
      </w:r>
    </w:p>
    <w:p w:rsidR="00BD26EA" w:rsidRPr="007071C4" w:rsidRDefault="0040119B">
      <w:pPr>
        <w:spacing w:line="400" w:lineRule="exact"/>
        <w:ind w:leftChars="368" w:left="773"/>
        <w:rPr>
          <w:rFonts w:ascii="仿宋" w:eastAsia="仿宋" w:hAnsi="仿宋"/>
          <w:bCs/>
          <w:sz w:val="28"/>
          <w:u w:val="single"/>
        </w:rPr>
      </w:pPr>
      <w:r w:rsidRPr="007071C4">
        <w:rPr>
          <w:rFonts w:ascii="仿宋" w:eastAsia="仿宋" w:hAnsi="仿宋" w:hint="eastAsia"/>
          <w:bCs/>
          <w:sz w:val="28"/>
        </w:rPr>
        <w:t>代表：</w:t>
      </w:r>
      <w:r w:rsidRPr="007071C4">
        <w:rPr>
          <w:rFonts w:ascii="仿宋" w:eastAsia="仿宋" w:hAnsi="仿宋" w:hint="eastAsia"/>
          <w:bCs/>
          <w:sz w:val="28"/>
          <w:u w:val="single"/>
        </w:rPr>
        <w:t xml:space="preserve">            </w:t>
      </w:r>
    </w:p>
    <w:p w:rsidR="00BD26EA" w:rsidRPr="007071C4" w:rsidRDefault="0040119B">
      <w:pPr>
        <w:spacing w:line="400" w:lineRule="exact"/>
        <w:ind w:leftChars="368" w:left="773"/>
        <w:rPr>
          <w:rFonts w:ascii="仿宋" w:eastAsia="仿宋" w:hAnsi="仿宋"/>
          <w:bCs/>
          <w:sz w:val="28"/>
        </w:rPr>
      </w:pPr>
      <w:r w:rsidRPr="007071C4">
        <w:rPr>
          <w:rFonts w:ascii="仿宋" w:eastAsia="仿宋" w:hAnsi="仿宋" w:hint="eastAsia"/>
          <w:bCs/>
          <w:sz w:val="28"/>
        </w:rPr>
        <w:t>地址：陕西    杨凌</w:t>
      </w:r>
    </w:p>
    <w:p w:rsidR="00BD26EA" w:rsidRPr="007071C4" w:rsidRDefault="0040119B">
      <w:pPr>
        <w:spacing w:line="400" w:lineRule="exact"/>
        <w:ind w:leftChars="368" w:left="773"/>
        <w:rPr>
          <w:rFonts w:ascii="仿宋" w:eastAsia="仿宋" w:hAnsi="仿宋"/>
          <w:bCs/>
          <w:sz w:val="28"/>
        </w:rPr>
      </w:pPr>
      <w:r w:rsidRPr="007071C4">
        <w:rPr>
          <w:rFonts w:ascii="仿宋" w:eastAsia="仿宋" w:hAnsi="仿宋" w:hint="eastAsia"/>
          <w:bCs/>
          <w:sz w:val="28"/>
        </w:rPr>
        <w:t>电话：029—</w:t>
      </w:r>
    </w:p>
    <w:p w:rsidR="00BD26EA" w:rsidRPr="007071C4" w:rsidRDefault="00BD26EA">
      <w:pPr>
        <w:spacing w:line="400" w:lineRule="exact"/>
        <w:ind w:leftChars="368" w:left="773"/>
        <w:rPr>
          <w:rFonts w:ascii="仿宋" w:eastAsia="仿宋" w:hAnsi="仿宋"/>
          <w:bCs/>
          <w:sz w:val="28"/>
        </w:rPr>
      </w:pPr>
    </w:p>
    <w:p w:rsidR="00BD26EA" w:rsidRPr="007071C4" w:rsidRDefault="0040119B" w:rsidP="007071C4">
      <w:pPr>
        <w:spacing w:afterLines="50" w:line="400" w:lineRule="exact"/>
        <w:ind w:leftChars="368" w:left="773"/>
        <w:rPr>
          <w:rFonts w:ascii="仿宋" w:eastAsia="仿宋" w:hAnsi="仿宋"/>
          <w:bCs/>
          <w:sz w:val="28"/>
        </w:rPr>
      </w:pPr>
      <w:r w:rsidRPr="007071C4">
        <w:rPr>
          <w:rFonts w:ascii="仿宋" w:eastAsia="仿宋" w:hAnsi="仿宋" w:hint="eastAsia"/>
          <w:bCs/>
          <w:sz w:val="28"/>
        </w:rPr>
        <w:t>乙方：</w:t>
      </w:r>
      <w:r w:rsidRPr="007071C4">
        <w:rPr>
          <w:rFonts w:ascii="仿宋" w:eastAsia="仿宋" w:hAnsi="仿宋" w:hint="eastAsia"/>
          <w:bCs/>
          <w:sz w:val="28"/>
          <w:u w:val="single"/>
        </w:rPr>
        <w:t xml:space="preserve">                    </w:t>
      </w:r>
      <w:r w:rsidRPr="007071C4">
        <w:rPr>
          <w:rFonts w:ascii="仿宋" w:eastAsia="仿宋" w:hAnsi="仿宋"/>
          <w:bCs/>
          <w:sz w:val="28"/>
          <w:u w:val="single"/>
        </w:rPr>
        <w:t xml:space="preserve">         </w:t>
      </w:r>
      <w:r w:rsidRPr="007071C4">
        <w:rPr>
          <w:rFonts w:ascii="仿宋" w:eastAsia="仿宋" w:hAnsi="仿宋" w:hint="eastAsia"/>
          <w:bCs/>
          <w:sz w:val="28"/>
        </w:rPr>
        <w:t>（盖章）</w:t>
      </w:r>
    </w:p>
    <w:p w:rsidR="00BD26EA" w:rsidRPr="007071C4" w:rsidRDefault="0040119B">
      <w:pPr>
        <w:spacing w:line="400" w:lineRule="exact"/>
        <w:ind w:leftChars="368" w:left="773"/>
        <w:rPr>
          <w:rFonts w:ascii="仿宋" w:eastAsia="仿宋" w:hAnsi="仿宋"/>
          <w:bCs/>
          <w:sz w:val="28"/>
          <w:u w:val="single"/>
        </w:rPr>
      </w:pPr>
      <w:r w:rsidRPr="007071C4">
        <w:rPr>
          <w:rFonts w:ascii="仿宋" w:eastAsia="仿宋" w:hAnsi="仿宋" w:hint="eastAsia"/>
          <w:bCs/>
          <w:sz w:val="28"/>
        </w:rPr>
        <w:t>代表：</w:t>
      </w:r>
      <w:r w:rsidRPr="007071C4">
        <w:rPr>
          <w:rFonts w:ascii="仿宋" w:eastAsia="仿宋" w:hAnsi="仿宋" w:hint="eastAsia"/>
          <w:bCs/>
          <w:sz w:val="28"/>
          <w:u w:val="single"/>
        </w:rPr>
        <w:t xml:space="preserve">            </w:t>
      </w:r>
    </w:p>
    <w:p w:rsidR="00BD26EA" w:rsidRPr="007071C4" w:rsidRDefault="0040119B">
      <w:pPr>
        <w:spacing w:line="400" w:lineRule="exact"/>
        <w:ind w:leftChars="368" w:left="773"/>
        <w:rPr>
          <w:rFonts w:ascii="仿宋" w:eastAsia="仿宋" w:hAnsi="仿宋"/>
          <w:bCs/>
          <w:sz w:val="28"/>
        </w:rPr>
      </w:pPr>
      <w:r w:rsidRPr="007071C4">
        <w:rPr>
          <w:rFonts w:ascii="仿宋" w:eastAsia="仿宋" w:hAnsi="仿宋" w:hint="eastAsia"/>
          <w:bCs/>
          <w:sz w:val="28"/>
        </w:rPr>
        <w:t>地址：</w:t>
      </w:r>
    </w:p>
    <w:p w:rsidR="00BD26EA" w:rsidRPr="007071C4" w:rsidRDefault="0040119B">
      <w:pPr>
        <w:spacing w:line="400" w:lineRule="exact"/>
        <w:ind w:leftChars="368" w:left="773"/>
        <w:rPr>
          <w:rFonts w:ascii="仿宋" w:eastAsia="仿宋" w:hAnsi="仿宋"/>
          <w:bCs/>
          <w:sz w:val="28"/>
        </w:rPr>
      </w:pPr>
      <w:r w:rsidRPr="007071C4">
        <w:rPr>
          <w:rFonts w:ascii="仿宋" w:eastAsia="仿宋" w:hAnsi="仿宋" w:hint="eastAsia"/>
          <w:bCs/>
          <w:sz w:val="28"/>
        </w:rPr>
        <w:t>座机：                      手机：</w:t>
      </w:r>
    </w:p>
    <w:p w:rsidR="00BD26EA" w:rsidRPr="007071C4" w:rsidRDefault="00BD26EA">
      <w:pPr>
        <w:spacing w:line="400" w:lineRule="exact"/>
        <w:ind w:leftChars="368" w:left="773"/>
        <w:rPr>
          <w:rFonts w:ascii="仿宋" w:eastAsia="仿宋" w:hAnsi="仿宋"/>
          <w:bCs/>
          <w:sz w:val="28"/>
        </w:rPr>
      </w:pPr>
    </w:p>
    <w:p w:rsidR="00BD26EA" w:rsidRPr="007071C4" w:rsidRDefault="0040119B">
      <w:pPr>
        <w:spacing w:line="400" w:lineRule="exact"/>
        <w:ind w:firstLineChars="2100" w:firstLine="5880"/>
        <w:rPr>
          <w:rFonts w:ascii="仿宋" w:eastAsia="仿宋" w:hAnsi="仿宋"/>
          <w:bCs/>
          <w:sz w:val="28"/>
        </w:rPr>
      </w:pPr>
      <w:r w:rsidRPr="007071C4">
        <w:rPr>
          <w:rFonts w:ascii="仿宋" w:eastAsia="仿宋" w:hAnsi="仿宋" w:hint="eastAsia"/>
          <w:bCs/>
          <w:sz w:val="28"/>
        </w:rPr>
        <w:t>年   月   日</w:t>
      </w:r>
    </w:p>
    <w:p w:rsidR="002A5CDA" w:rsidRPr="007071C4" w:rsidRDefault="002F3553" w:rsidP="002A5CDA">
      <w:pPr>
        <w:ind w:firstLineChars="250" w:firstLine="700"/>
        <w:rPr>
          <w:rFonts w:ascii="宋体" w:eastAsia="宋体" w:hAnsi="宋体" w:cs="宋体"/>
          <w:sz w:val="28"/>
          <w:szCs w:val="28"/>
        </w:rPr>
      </w:pPr>
      <w:r w:rsidRPr="007071C4">
        <w:rPr>
          <w:rFonts w:ascii="宋体" w:eastAsia="宋体" w:hAnsi="宋体" w:cs="宋体" w:hint="eastAsia"/>
          <w:sz w:val="28"/>
          <w:szCs w:val="28"/>
        </w:rPr>
        <w:t>附件：</w:t>
      </w:r>
    </w:p>
    <w:p w:rsidR="002A5CDA" w:rsidRPr="007071C4" w:rsidRDefault="002A5CDA" w:rsidP="002A5CDA">
      <w:pPr>
        <w:ind w:firstLineChars="250" w:firstLine="700"/>
        <w:rPr>
          <w:rFonts w:ascii="宋体" w:eastAsia="宋体" w:hAnsi="宋体" w:cs="宋体"/>
          <w:sz w:val="28"/>
          <w:szCs w:val="28"/>
        </w:rPr>
      </w:pPr>
      <w:r w:rsidRPr="007071C4">
        <w:rPr>
          <w:rFonts w:ascii="宋体" w:eastAsia="宋体" w:hAnsi="宋体" w:cs="宋体" w:hint="eastAsia"/>
          <w:sz w:val="28"/>
          <w:szCs w:val="28"/>
        </w:rPr>
        <w:t>1.</w:t>
      </w:r>
      <w:r w:rsidRPr="007071C4">
        <w:rPr>
          <w:rFonts w:ascii="仿宋_GB2312" w:eastAsia="仿宋_GB2312" w:hAnsi="等线"/>
          <w:sz w:val="32"/>
          <w:szCs w:val="32"/>
        </w:rPr>
        <w:t>经年检的企业法人营业执照、组织机构代码证、税务登记证（三证合一的提供营业执照）</w:t>
      </w:r>
      <w:r w:rsidRPr="007071C4">
        <w:rPr>
          <w:rFonts w:ascii="仿宋_GB2312" w:eastAsia="仿宋_GB2312" w:hAnsi="等线" w:hint="eastAsia"/>
          <w:sz w:val="32"/>
          <w:szCs w:val="32"/>
        </w:rPr>
        <w:t>；</w:t>
      </w:r>
    </w:p>
    <w:p w:rsidR="002A5CDA" w:rsidRPr="007071C4" w:rsidRDefault="002A5CDA" w:rsidP="002A5CDA">
      <w:pPr>
        <w:ind w:firstLineChars="200" w:firstLine="640"/>
        <w:rPr>
          <w:rFonts w:ascii="仿宋_GB2312" w:eastAsia="仿宋_GB2312" w:hAnsi="等线"/>
          <w:sz w:val="32"/>
          <w:szCs w:val="32"/>
        </w:rPr>
      </w:pPr>
      <w:r w:rsidRPr="007071C4">
        <w:rPr>
          <w:rFonts w:ascii="仿宋_GB2312" w:eastAsia="仿宋_GB2312" w:hAnsi="等线" w:hint="eastAsia"/>
          <w:sz w:val="32"/>
          <w:szCs w:val="32"/>
        </w:rPr>
        <w:t>2</w:t>
      </w:r>
      <w:r w:rsidRPr="007071C4">
        <w:rPr>
          <w:rFonts w:ascii="宋体" w:eastAsia="宋体" w:hAnsi="宋体" w:cs="宋体" w:hint="eastAsia"/>
          <w:sz w:val="28"/>
          <w:szCs w:val="28"/>
        </w:rPr>
        <w:t>.</w:t>
      </w:r>
      <w:r w:rsidRPr="007071C4">
        <w:rPr>
          <w:rFonts w:ascii="仿宋_GB2312" w:eastAsia="仿宋_GB2312" w:hAnsi="等线" w:hint="eastAsia"/>
          <w:sz w:val="32"/>
          <w:szCs w:val="32"/>
        </w:rPr>
        <w:t>《</w:t>
      </w:r>
      <w:r w:rsidRPr="007071C4">
        <w:rPr>
          <w:rFonts w:ascii="仿宋_GB2312" w:eastAsia="仿宋_GB2312" w:hAnsi="等线"/>
          <w:sz w:val="32"/>
          <w:szCs w:val="32"/>
        </w:rPr>
        <w:t>危险化学品经营许可证</w:t>
      </w:r>
      <w:r w:rsidRPr="007071C4">
        <w:rPr>
          <w:rFonts w:ascii="仿宋_GB2312" w:eastAsia="仿宋_GB2312" w:hAnsi="等线" w:hint="eastAsia"/>
          <w:sz w:val="32"/>
          <w:szCs w:val="32"/>
        </w:rPr>
        <w:t>》；</w:t>
      </w:r>
    </w:p>
    <w:p w:rsidR="002A5CDA" w:rsidRPr="007071C4" w:rsidRDefault="002A5CDA" w:rsidP="002A5CDA">
      <w:pPr>
        <w:ind w:firstLineChars="200" w:firstLine="640"/>
        <w:rPr>
          <w:rFonts w:ascii="仿宋_GB2312" w:eastAsia="仿宋_GB2312" w:hAnsi="等线"/>
          <w:sz w:val="32"/>
          <w:szCs w:val="32"/>
        </w:rPr>
      </w:pPr>
      <w:r w:rsidRPr="007071C4">
        <w:rPr>
          <w:rFonts w:ascii="仿宋_GB2312" w:eastAsia="仿宋_GB2312" w:hAnsi="等线" w:hint="eastAsia"/>
          <w:sz w:val="32"/>
          <w:szCs w:val="32"/>
        </w:rPr>
        <w:t>3.《气瓶</w:t>
      </w:r>
      <w:r w:rsidRPr="007071C4">
        <w:rPr>
          <w:rFonts w:ascii="仿宋_GB2312" w:eastAsia="仿宋_GB2312" w:hAnsi="等线"/>
          <w:sz w:val="32"/>
          <w:szCs w:val="32"/>
        </w:rPr>
        <w:t>充装许可证</w:t>
      </w:r>
      <w:r w:rsidRPr="007071C4">
        <w:rPr>
          <w:rFonts w:ascii="仿宋_GB2312" w:eastAsia="仿宋_GB2312" w:hAnsi="等线" w:hint="eastAsia"/>
          <w:sz w:val="32"/>
          <w:szCs w:val="32"/>
        </w:rPr>
        <w:t>》；</w:t>
      </w:r>
    </w:p>
    <w:p w:rsidR="002A5CDA" w:rsidRPr="007071C4" w:rsidRDefault="002A5CDA" w:rsidP="002A5CDA">
      <w:pPr>
        <w:ind w:firstLineChars="200" w:firstLine="640"/>
        <w:rPr>
          <w:rFonts w:ascii="仿宋_GB2312" w:eastAsia="仿宋_GB2312" w:hAnsi="等线"/>
          <w:sz w:val="32"/>
          <w:szCs w:val="32"/>
        </w:rPr>
      </w:pPr>
      <w:r w:rsidRPr="007071C4">
        <w:rPr>
          <w:rFonts w:ascii="仿宋_GB2312" w:eastAsia="仿宋_GB2312" w:hAnsi="等线" w:hint="eastAsia"/>
          <w:sz w:val="32"/>
          <w:szCs w:val="32"/>
        </w:rPr>
        <w:t>4.</w:t>
      </w:r>
      <w:r w:rsidRPr="007071C4">
        <w:rPr>
          <w:rFonts w:ascii="仿宋_GB2312" w:eastAsia="仿宋_GB2312" w:hAnsi="等线"/>
          <w:sz w:val="32"/>
          <w:szCs w:val="32"/>
        </w:rPr>
        <w:t>危险货物道路运输经营许可证（委托第三</w:t>
      </w:r>
      <w:proofErr w:type="gramStart"/>
      <w:r w:rsidRPr="007071C4">
        <w:rPr>
          <w:rFonts w:ascii="仿宋_GB2312" w:eastAsia="仿宋_GB2312" w:hAnsi="等线"/>
          <w:sz w:val="32"/>
          <w:szCs w:val="32"/>
        </w:rPr>
        <w:t>方运输</w:t>
      </w:r>
      <w:proofErr w:type="gramEnd"/>
      <w:r w:rsidRPr="007071C4">
        <w:rPr>
          <w:rFonts w:ascii="仿宋_GB2312" w:eastAsia="仿宋_GB2312" w:hAnsi="等线"/>
          <w:sz w:val="32"/>
          <w:szCs w:val="32"/>
        </w:rPr>
        <w:t>的须提供《委托协议》及被委托方的《危险货物道路运输经营许可证》等）</w:t>
      </w:r>
      <w:r w:rsidRPr="007071C4">
        <w:rPr>
          <w:rFonts w:ascii="仿宋_GB2312" w:eastAsia="仿宋_GB2312" w:hAnsi="等线" w:hint="eastAsia"/>
          <w:sz w:val="32"/>
          <w:szCs w:val="32"/>
        </w:rPr>
        <w:t>。</w:t>
      </w:r>
    </w:p>
    <w:p w:rsidR="00BD26EA" w:rsidRPr="002A5CDA" w:rsidRDefault="00BD26EA">
      <w:pPr>
        <w:spacing w:line="360" w:lineRule="auto"/>
        <w:rPr>
          <w:rFonts w:ascii="宋体" w:eastAsia="宋体" w:hAnsi="宋体" w:cs="宋体"/>
          <w:sz w:val="28"/>
          <w:szCs w:val="28"/>
          <w:highlight w:val="yellow"/>
        </w:rPr>
      </w:pPr>
    </w:p>
    <w:sectPr w:rsidR="00BD26EA" w:rsidRPr="002A5CDA" w:rsidSect="00BD26E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5952" w:rsidRDefault="00A85952" w:rsidP="00F94D81">
      <w:r>
        <w:separator/>
      </w:r>
    </w:p>
  </w:endnote>
  <w:endnote w:type="continuationSeparator" w:id="0">
    <w:p w:rsidR="00A85952" w:rsidRDefault="00A85952" w:rsidP="00F94D8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5952" w:rsidRDefault="00A85952" w:rsidP="00F94D81">
      <w:r>
        <w:separator/>
      </w:r>
    </w:p>
  </w:footnote>
  <w:footnote w:type="continuationSeparator" w:id="0">
    <w:p w:rsidR="00A85952" w:rsidRDefault="00A85952" w:rsidP="00F94D8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characterSpacingControl w:val="doNotCompress"/>
  <w:hdrShapeDefaults>
    <o:shapedefaults v:ext="edit" spidmax="5122"/>
  </w:hdrShapeDefaults>
  <w:footnotePr>
    <w:footnote w:id="-1"/>
    <w:footnote w:id="0"/>
  </w:footnotePr>
  <w:endnotePr>
    <w:endnote w:id="-1"/>
    <w:endnote w:id="0"/>
  </w:endnotePr>
  <w:compat>
    <w:useFELayout/>
  </w:compat>
  <w:rsids>
    <w:rsidRoot w:val="00487D4A"/>
    <w:rsid w:val="00023AAB"/>
    <w:rsid w:val="000853F1"/>
    <w:rsid w:val="000E5068"/>
    <w:rsid w:val="00121493"/>
    <w:rsid w:val="001748DF"/>
    <w:rsid w:val="001B51DE"/>
    <w:rsid w:val="001F2329"/>
    <w:rsid w:val="001F2C44"/>
    <w:rsid w:val="002A5CDA"/>
    <w:rsid w:val="002B759C"/>
    <w:rsid w:val="002F3553"/>
    <w:rsid w:val="002F5768"/>
    <w:rsid w:val="003054E0"/>
    <w:rsid w:val="00316555"/>
    <w:rsid w:val="0033165B"/>
    <w:rsid w:val="00334958"/>
    <w:rsid w:val="0035299B"/>
    <w:rsid w:val="003B28D7"/>
    <w:rsid w:val="003C7F11"/>
    <w:rsid w:val="003F1FD8"/>
    <w:rsid w:val="0040119B"/>
    <w:rsid w:val="00487D4A"/>
    <w:rsid w:val="00496E22"/>
    <w:rsid w:val="004B0939"/>
    <w:rsid w:val="004C0AE5"/>
    <w:rsid w:val="005B63A3"/>
    <w:rsid w:val="005E709A"/>
    <w:rsid w:val="006A12DD"/>
    <w:rsid w:val="006E1240"/>
    <w:rsid w:val="007071C4"/>
    <w:rsid w:val="007168C8"/>
    <w:rsid w:val="00760F52"/>
    <w:rsid w:val="00795F9E"/>
    <w:rsid w:val="0079754E"/>
    <w:rsid w:val="007D0C17"/>
    <w:rsid w:val="007F0AFE"/>
    <w:rsid w:val="007F45CA"/>
    <w:rsid w:val="00852D41"/>
    <w:rsid w:val="008A2784"/>
    <w:rsid w:val="008D51EB"/>
    <w:rsid w:val="00900390"/>
    <w:rsid w:val="009624F5"/>
    <w:rsid w:val="00970BE0"/>
    <w:rsid w:val="009B1FC7"/>
    <w:rsid w:val="009C0E70"/>
    <w:rsid w:val="009E04B4"/>
    <w:rsid w:val="00A63FA2"/>
    <w:rsid w:val="00A6798D"/>
    <w:rsid w:val="00A67AEA"/>
    <w:rsid w:val="00A85952"/>
    <w:rsid w:val="00A913A1"/>
    <w:rsid w:val="00AD59CB"/>
    <w:rsid w:val="00B40FB0"/>
    <w:rsid w:val="00BD26EA"/>
    <w:rsid w:val="00BE46F9"/>
    <w:rsid w:val="00C14209"/>
    <w:rsid w:val="00C33E06"/>
    <w:rsid w:val="00C423A8"/>
    <w:rsid w:val="00C739AA"/>
    <w:rsid w:val="00CD774C"/>
    <w:rsid w:val="00D167A8"/>
    <w:rsid w:val="00D22808"/>
    <w:rsid w:val="00D43235"/>
    <w:rsid w:val="00D60B1E"/>
    <w:rsid w:val="00DC5870"/>
    <w:rsid w:val="00E201A5"/>
    <w:rsid w:val="00E303C9"/>
    <w:rsid w:val="00E80F88"/>
    <w:rsid w:val="00E87630"/>
    <w:rsid w:val="00E90C69"/>
    <w:rsid w:val="00EA4E3D"/>
    <w:rsid w:val="00ED1CC1"/>
    <w:rsid w:val="00F23F89"/>
    <w:rsid w:val="00F61BA6"/>
    <w:rsid w:val="00F94D81"/>
    <w:rsid w:val="00FB5BF1"/>
    <w:rsid w:val="00FD6949"/>
    <w:rsid w:val="00FF280C"/>
    <w:rsid w:val="00FF6BAF"/>
    <w:rsid w:val="2ACA37B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26E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BD26EA"/>
    <w:pPr>
      <w:tabs>
        <w:tab w:val="center" w:pos="4153"/>
        <w:tab w:val="right" w:pos="8306"/>
      </w:tabs>
      <w:snapToGrid w:val="0"/>
      <w:jc w:val="left"/>
    </w:pPr>
    <w:rPr>
      <w:sz w:val="18"/>
      <w:szCs w:val="18"/>
    </w:rPr>
  </w:style>
  <w:style w:type="paragraph" w:styleId="a4">
    <w:name w:val="header"/>
    <w:basedOn w:val="a"/>
    <w:link w:val="Char0"/>
    <w:uiPriority w:val="99"/>
    <w:unhideWhenUsed/>
    <w:rsid w:val="00BD26E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BD26EA"/>
    <w:rPr>
      <w:sz w:val="18"/>
      <w:szCs w:val="18"/>
    </w:rPr>
  </w:style>
  <w:style w:type="character" w:customStyle="1" w:styleId="Char">
    <w:name w:val="页脚 Char"/>
    <w:basedOn w:val="a0"/>
    <w:link w:val="a3"/>
    <w:uiPriority w:val="99"/>
    <w:rsid w:val="00BD26EA"/>
    <w:rPr>
      <w:sz w:val="18"/>
      <w:szCs w:val="18"/>
    </w:rPr>
  </w:style>
  <w:style w:type="paragraph" w:styleId="a5">
    <w:name w:val="List Paragraph"/>
    <w:basedOn w:val="a"/>
    <w:uiPriority w:val="34"/>
    <w:qFormat/>
    <w:rsid w:val="00BD26EA"/>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274</TotalTime>
  <Pages>3</Pages>
  <Words>287</Words>
  <Characters>1640</Characters>
  <Application>Microsoft Office Word</Application>
  <DocSecurity>0</DocSecurity>
  <Lines>13</Lines>
  <Paragraphs>3</Paragraphs>
  <ScaleCrop>false</ScaleCrop>
  <Company>中国石油大学</Company>
  <LinksUpToDate>false</LinksUpToDate>
  <CharactersWithSpaces>1924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ywb</dc:creator>
  <cp:lastModifiedBy>袁伟斌</cp:lastModifiedBy>
  <cp:revision>33</cp:revision>
  <cp:lastPrinted>2021-08-20T08:36:00Z</cp:lastPrinted>
  <dcterms:created xsi:type="dcterms:W3CDTF">2021-05-13T01:55:00Z</dcterms:created>
  <dcterms:modified xsi:type="dcterms:W3CDTF">2021-08-23T03:03:00Z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5C918231A9E34636A053C3A45FF52434</vt:lpwstr>
  </property>
</Properties>
</file>