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36B80" w:rsidRPr="00836B80" w:rsidTr="00826608">
        <w:trPr>
          <w:trHeight w:val="525"/>
          <w:tblCellSpacing w:w="0" w:type="dxa"/>
          <w:jc w:val="center"/>
        </w:trPr>
        <w:tc>
          <w:tcPr>
            <w:tcW w:w="5000" w:type="pct"/>
            <w:hideMark/>
          </w:tcPr>
          <w:p w:rsidR="00E6545D" w:rsidRPr="00826608" w:rsidRDefault="00E6545D" w:rsidP="00E6545D">
            <w:pPr>
              <w:widowControl/>
              <w:spacing w:line="525" w:lineRule="atLeast"/>
              <w:jc w:val="center"/>
              <w:rPr>
                <w:rFonts w:asciiTheme="majorEastAsia" w:eastAsiaTheme="majorEastAsia" w:hAnsiTheme="majorEastAsia" w:cs="宋体"/>
                <w:color w:val="1D44A7"/>
                <w:kern w:val="0"/>
                <w:sz w:val="36"/>
                <w:szCs w:val="36"/>
              </w:rPr>
            </w:pPr>
            <w:r w:rsidRPr="00826608">
              <w:rPr>
                <w:rFonts w:asciiTheme="majorEastAsia" w:eastAsiaTheme="majorEastAsia" w:hAnsiTheme="majorEastAsia" w:cs="宋体" w:hint="eastAsia"/>
                <w:color w:val="1D44A7"/>
                <w:kern w:val="0"/>
                <w:sz w:val="36"/>
                <w:szCs w:val="36"/>
              </w:rPr>
              <w:t>中国科学院教育部水土保持与生态环境研究中心</w:t>
            </w:r>
          </w:p>
          <w:p w:rsidR="00836B80" w:rsidRPr="00836B80" w:rsidRDefault="00836B80" w:rsidP="00E6545D">
            <w:pPr>
              <w:widowControl/>
              <w:spacing w:line="525" w:lineRule="atLeast"/>
              <w:jc w:val="center"/>
              <w:rPr>
                <w:rFonts w:ascii="黑体" w:eastAsia="黑体" w:hAnsi="黑体" w:cs="宋体"/>
                <w:color w:val="1D44A7"/>
                <w:kern w:val="0"/>
                <w:sz w:val="30"/>
                <w:szCs w:val="30"/>
              </w:rPr>
            </w:pPr>
            <w:r w:rsidRPr="00826608">
              <w:rPr>
                <w:rFonts w:asciiTheme="majorEastAsia" w:eastAsiaTheme="majorEastAsia" w:hAnsiTheme="majorEastAsia" w:cs="宋体" w:hint="eastAsia"/>
                <w:color w:val="1D44A7"/>
                <w:kern w:val="0"/>
                <w:sz w:val="36"/>
                <w:szCs w:val="36"/>
              </w:rPr>
              <w:t>信息公开指南</w:t>
            </w:r>
          </w:p>
        </w:tc>
      </w:tr>
    </w:tbl>
    <w:p w:rsidR="00836B80" w:rsidRPr="00836B80" w:rsidRDefault="00836B80" w:rsidP="00836B80">
      <w:pPr>
        <w:widowControl/>
        <w:jc w:val="center"/>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836B80" w:rsidRPr="00836B80">
        <w:trPr>
          <w:tblCellSpacing w:w="0" w:type="dxa"/>
          <w:jc w:val="center"/>
        </w:trPr>
        <w:tc>
          <w:tcPr>
            <w:tcW w:w="0" w:type="auto"/>
            <w:tcBorders>
              <w:bottom w:val="dotted" w:sz="6" w:space="0" w:color="D1D1D1"/>
            </w:tcBorders>
            <w:tcMar>
              <w:top w:w="75" w:type="dxa"/>
              <w:left w:w="0" w:type="dxa"/>
              <w:bottom w:w="75" w:type="dxa"/>
              <w:right w:w="0" w:type="dxa"/>
            </w:tcMar>
            <w:vAlign w:val="center"/>
            <w:hideMark/>
          </w:tcPr>
          <w:p w:rsidR="00836B80" w:rsidRPr="00836B80" w:rsidRDefault="00836B80" w:rsidP="00836B80">
            <w:pPr>
              <w:widowControl/>
              <w:jc w:val="center"/>
              <w:rPr>
                <w:rFonts w:ascii="宋体" w:eastAsia="宋体" w:hAnsi="宋体" w:cs="宋体"/>
                <w:kern w:val="0"/>
                <w:sz w:val="24"/>
                <w:szCs w:val="24"/>
              </w:rPr>
            </w:pPr>
          </w:p>
        </w:tc>
      </w:tr>
    </w:tbl>
    <w:p w:rsidR="00836B80" w:rsidRPr="00836B80" w:rsidRDefault="00836B80" w:rsidP="00836B80">
      <w:pPr>
        <w:widowControl/>
        <w:jc w:val="center"/>
        <w:rPr>
          <w:rFonts w:ascii="宋体" w:eastAsia="宋体" w:hAnsi="宋体" w:cs="宋体"/>
          <w:vanish/>
          <w:kern w:val="0"/>
          <w:sz w:val="24"/>
          <w:szCs w:val="24"/>
        </w:rPr>
      </w:pPr>
    </w:p>
    <w:tbl>
      <w:tblPr>
        <w:tblW w:w="4778" w:type="pct"/>
        <w:jc w:val="center"/>
        <w:tblCellSpacing w:w="0" w:type="dxa"/>
        <w:tblCellMar>
          <w:left w:w="0" w:type="dxa"/>
          <w:right w:w="0" w:type="dxa"/>
        </w:tblCellMar>
        <w:tblLook w:val="04A0" w:firstRow="1" w:lastRow="0" w:firstColumn="1" w:lastColumn="0" w:noHBand="0" w:noVBand="1"/>
      </w:tblPr>
      <w:tblGrid>
        <w:gridCol w:w="7937"/>
      </w:tblGrid>
      <w:tr w:rsidR="00836B80" w:rsidRPr="00836B80" w:rsidTr="009A4B63">
        <w:trPr>
          <w:trHeight w:val="75"/>
          <w:tblCellSpacing w:w="0" w:type="dxa"/>
          <w:jc w:val="center"/>
        </w:trPr>
        <w:tc>
          <w:tcPr>
            <w:tcW w:w="5000" w:type="pct"/>
            <w:vAlign w:val="center"/>
            <w:hideMark/>
          </w:tcPr>
          <w:p w:rsidR="00836B80" w:rsidRPr="00836B80" w:rsidRDefault="00836B80" w:rsidP="00836B80">
            <w:pPr>
              <w:widowControl/>
              <w:spacing w:line="75" w:lineRule="atLeast"/>
              <w:jc w:val="left"/>
              <w:rPr>
                <w:rFonts w:ascii="宋体" w:eastAsia="宋体" w:hAnsi="宋体" w:cs="宋体"/>
                <w:kern w:val="0"/>
                <w:sz w:val="24"/>
                <w:szCs w:val="24"/>
              </w:rPr>
            </w:pPr>
            <w:r w:rsidRPr="00836B80">
              <w:rPr>
                <w:rFonts w:ascii="宋体" w:eastAsia="宋体" w:hAnsi="宋体" w:cs="宋体"/>
                <w:kern w:val="0"/>
                <w:sz w:val="24"/>
                <w:szCs w:val="24"/>
              </w:rPr>
              <w:t xml:space="preserve">  </w:t>
            </w:r>
          </w:p>
        </w:tc>
      </w:tr>
      <w:tr w:rsidR="00826608" w:rsidRPr="00826608" w:rsidTr="009A4B63">
        <w:trPr>
          <w:tblCellSpacing w:w="0" w:type="dxa"/>
          <w:jc w:val="center"/>
        </w:trPr>
        <w:tc>
          <w:tcPr>
            <w:tcW w:w="5000" w:type="pct"/>
            <w:tcBorders>
              <w:top w:val="nil"/>
              <w:left w:val="nil"/>
              <w:bottom w:val="nil"/>
              <w:right w:val="nil"/>
            </w:tcBorders>
            <w:hideMark/>
          </w:tcPr>
          <w:p w:rsidR="00836B80" w:rsidRPr="00826608" w:rsidRDefault="00836B80" w:rsidP="00836B80">
            <w:pPr>
              <w:widowControl/>
              <w:jc w:val="right"/>
              <w:rPr>
                <w:rFonts w:ascii="仿宋" w:eastAsia="仿宋" w:hAnsi="仿宋" w:cs="宋体"/>
                <w:kern w:val="0"/>
                <w:sz w:val="30"/>
                <w:szCs w:val="30"/>
              </w:rPr>
            </w:pP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为保障公民、法人和其他组织依法获取</w:t>
            </w:r>
            <w:r w:rsidR="00E6545D" w:rsidRPr="00826608">
              <w:rPr>
                <w:rFonts w:ascii="仿宋" w:eastAsia="仿宋" w:hAnsi="仿宋" w:cs="宋体" w:hint="eastAsia"/>
                <w:kern w:val="0"/>
                <w:sz w:val="30"/>
                <w:szCs w:val="30"/>
              </w:rPr>
              <w:t>中国科学院教育部水土保持与生态环境研究中心（以下简称“水保中心”）</w:t>
            </w:r>
            <w:r w:rsidRPr="00826608">
              <w:rPr>
                <w:rFonts w:ascii="仿宋" w:eastAsia="仿宋" w:hAnsi="仿宋" w:cs="宋体" w:hint="eastAsia"/>
                <w:kern w:val="0"/>
                <w:sz w:val="30"/>
                <w:szCs w:val="30"/>
              </w:rPr>
              <w:t>相关信息，进一步增强</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工作透明度，提高公共服务水平，根据《中华人民共和国政府信息公开条例》和《中国科学院信息公开管理办法（试行）》（科发传播字〔2015〕7号）制定本指南。《指南》将根据具体情况及时更新。解释权归</w:t>
            </w:r>
            <w:r w:rsidR="00E6545D" w:rsidRPr="00826608">
              <w:rPr>
                <w:rFonts w:ascii="仿宋" w:eastAsia="仿宋" w:hAnsi="仿宋" w:cs="宋体" w:hint="eastAsia"/>
                <w:kern w:val="0"/>
                <w:sz w:val="30"/>
                <w:szCs w:val="30"/>
              </w:rPr>
              <w:t>中国科学院教育部水土保持与生态环境研究中心党政办公室</w:t>
            </w:r>
            <w:r w:rsidRPr="00826608">
              <w:rPr>
                <w:rFonts w:ascii="仿宋" w:eastAsia="仿宋" w:hAnsi="仿宋" w:cs="宋体" w:hint="eastAsia"/>
                <w:kern w:val="0"/>
                <w:sz w:val="30"/>
                <w:szCs w:val="30"/>
              </w:rPr>
              <w:t>。</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一、信息公开的内容</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（一）主动公开的信息</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1．</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信息公开相关规定、组织机构、年度报告等工作信息；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2．</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机构设置、规章制度、科学研究、人事人才、国际合作、科学普及、出版物等信息；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3．法律、行政法规、规章规定应当公开的其他信息。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（二）不予公开的信息</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1．涉及国家秘密的；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lastRenderedPageBreak/>
              <w:t xml:space="preserve">　　2．涉及科研秘密、工作秘密和个人隐私的（如经权利人同意公开或相关部门、单位认为不公开可能对公共利益造成重大影响，可以予以公开）；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3．正在调查、讨论、审议、处理过程中的信息（此类信息在处理完毕后，如不属于本部分第1、2、4条范围，将被列为主动公开或依申请公开信息范围）；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4．法律、行政法规规定不得公开的其他信息。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（三）依申请公开信息</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主动公开信息、不予公开信息之外的信息，为依申请公开信息。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二、信息获取方式</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（一）主动公开</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主动向社会公开的信息的具体内容参见《</w:t>
            </w:r>
            <w:r w:rsidR="00E6545D"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信息公开目录》。公开信息主要采用网上公开的形式，公民、法人和其他组织可以在</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网站（</w:t>
            </w:r>
            <w:hyperlink r:id="rId7" w:history="1">
              <w:r w:rsidR="00E6545D" w:rsidRPr="00826608">
                <w:rPr>
                  <w:rStyle w:val="a5"/>
                  <w:rFonts w:ascii="仿宋" w:eastAsia="仿宋" w:hAnsi="仿宋" w:cs="宋体" w:hint="eastAsia"/>
                  <w:color w:val="auto"/>
                  <w:kern w:val="0"/>
                  <w:sz w:val="30"/>
                  <w:szCs w:val="30"/>
                </w:rPr>
                <w:t>http://www.iswc.cas.cn</w:t>
              </w:r>
            </w:hyperlink>
            <w:r w:rsidRPr="00826608">
              <w:rPr>
                <w:rFonts w:ascii="仿宋" w:eastAsia="仿宋" w:hAnsi="仿宋" w:cs="宋体" w:hint="eastAsia"/>
                <w:kern w:val="0"/>
                <w:sz w:val="30"/>
                <w:szCs w:val="30"/>
              </w:rPr>
              <w:t xml:space="preserve">）“信息公开”频道和相关栏目查阅。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（二）依申请公开</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受理公民、法人和其他组织根据自身生产、生活、科研等特殊需要提出的信息公开申请。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lastRenderedPageBreak/>
              <w:t xml:space="preserve">　　</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依申请提供信息时，除了属于部分公开的信息以外，一般根据掌握的该信息的实际状态进行提供，不对信息进行加工、统计、研究、分析或者其他处理。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申请人所申请的信息属于不予公开范围的，</w:t>
            </w:r>
            <w:r w:rsidR="00E6545D"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不予提供。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1．信息公开工作机构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机构名称：中国科学院</w:t>
            </w:r>
            <w:r w:rsidR="00E6545D" w:rsidRPr="00826608">
              <w:rPr>
                <w:rFonts w:ascii="仿宋" w:eastAsia="仿宋" w:hAnsi="仿宋" w:cs="宋体" w:hint="eastAsia"/>
                <w:kern w:val="0"/>
                <w:sz w:val="30"/>
                <w:szCs w:val="30"/>
              </w:rPr>
              <w:t>教育部水土保持与生态环境研究中心</w:t>
            </w:r>
            <w:r w:rsidRPr="00826608">
              <w:rPr>
                <w:rFonts w:ascii="仿宋" w:eastAsia="仿宋" w:hAnsi="仿宋" w:cs="宋体" w:hint="eastAsia"/>
                <w:kern w:val="0"/>
                <w:sz w:val="30"/>
                <w:szCs w:val="30"/>
              </w:rPr>
              <w:t xml:space="preserve">党政办公室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工作时间：8:00－</w:t>
            </w:r>
            <w:r w:rsidR="00E6545D" w:rsidRPr="00826608">
              <w:rPr>
                <w:rFonts w:ascii="仿宋" w:eastAsia="仿宋" w:hAnsi="仿宋" w:cs="宋体"/>
                <w:kern w:val="0"/>
                <w:sz w:val="30"/>
                <w:szCs w:val="30"/>
              </w:rPr>
              <w:t>12</w:t>
            </w:r>
            <w:r w:rsidRPr="00826608">
              <w:rPr>
                <w:rFonts w:ascii="仿宋" w:eastAsia="仿宋" w:hAnsi="仿宋" w:cs="宋体" w:hint="eastAsia"/>
                <w:kern w:val="0"/>
                <w:sz w:val="30"/>
                <w:szCs w:val="30"/>
              </w:rPr>
              <w:t>:</w:t>
            </w:r>
            <w:r w:rsidR="00E6545D" w:rsidRPr="00826608">
              <w:rPr>
                <w:rFonts w:ascii="仿宋" w:eastAsia="仿宋" w:hAnsi="仿宋" w:cs="宋体"/>
                <w:kern w:val="0"/>
                <w:sz w:val="30"/>
                <w:szCs w:val="30"/>
              </w:rPr>
              <w:t>0</w:t>
            </w:r>
            <w:r w:rsidRPr="00826608">
              <w:rPr>
                <w:rFonts w:ascii="仿宋" w:eastAsia="仿宋" w:hAnsi="仿宋" w:cs="宋体" w:hint="eastAsia"/>
                <w:kern w:val="0"/>
                <w:sz w:val="30"/>
                <w:szCs w:val="30"/>
              </w:rPr>
              <w:t>0，1</w:t>
            </w:r>
            <w:r w:rsidR="00E6545D" w:rsidRPr="00826608">
              <w:rPr>
                <w:rFonts w:ascii="仿宋" w:eastAsia="仿宋" w:hAnsi="仿宋" w:cs="宋体"/>
                <w:kern w:val="0"/>
                <w:sz w:val="30"/>
                <w:szCs w:val="30"/>
              </w:rPr>
              <w:t>4</w:t>
            </w:r>
            <w:r w:rsidRPr="00826608">
              <w:rPr>
                <w:rFonts w:ascii="仿宋" w:eastAsia="仿宋" w:hAnsi="仿宋" w:cs="宋体" w:hint="eastAsia"/>
                <w:kern w:val="0"/>
                <w:sz w:val="30"/>
                <w:szCs w:val="30"/>
              </w:rPr>
              <w:t>:</w:t>
            </w:r>
            <w:r w:rsidR="00E6545D" w:rsidRPr="00826608">
              <w:rPr>
                <w:rFonts w:ascii="仿宋" w:eastAsia="仿宋" w:hAnsi="仿宋" w:cs="宋体"/>
                <w:kern w:val="0"/>
                <w:sz w:val="30"/>
                <w:szCs w:val="30"/>
              </w:rPr>
              <w:t>0</w:t>
            </w:r>
            <w:r w:rsidRPr="00826608">
              <w:rPr>
                <w:rFonts w:ascii="仿宋" w:eastAsia="仿宋" w:hAnsi="仿宋" w:cs="宋体" w:hint="eastAsia"/>
                <w:kern w:val="0"/>
                <w:sz w:val="30"/>
                <w:szCs w:val="30"/>
              </w:rPr>
              <w:t>0－1</w:t>
            </w:r>
            <w:r w:rsidR="00E6545D" w:rsidRPr="00826608">
              <w:rPr>
                <w:rFonts w:ascii="仿宋" w:eastAsia="仿宋" w:hAnsi="仿宋" w:cs="宋体"/>
                <w:kern w:val="0"/>
                <w:sz w:val="30"/>
                <w:szCs w:val="30"/>
              </w:rPr>
              <w:t>8</w:t>
            </w:r>
            <w:r w:rsidRPr="00826608">
              <w:rPr>
                <w:rFonts w:ascii="仿宋" w:eastAsia="仿宋" w:hAnsi="仿宋" w:cs="宋体" w:hint="eastAsia"/>
                <w:kern w:val="0"/>
                <w:sz w:val="30"/>
                <w:szCs w:val="30"/>
              </w:rPr>
              <w:t xml:space="preserve">:00（法定节假日除外）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联系电话：0</w:t>
            </w:r>
            <w:r w:rsidR="00E6545D" w:rsidRPr="00826608">
              <w:rPr>
                <w:rFonts w:ascii="仿宋" w:eastAsia="仿宋" w:hAnsi="仿宋" w:cs="宋体"/>
                <w:kern w:val="0"/>
                <w:sz w:val="30"/>
                <w:szCs w:val="30"/>
              </w:rPr>
              <w:t>29-87012411</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传真号码：</w:t>
            </w:r>
            <w:r w:rsidR="00E6545D" w:rsidRPr="00826608">
              <w:rPr>
                <w:rFonts w:ascii="仿宋" w:eastAsia="仿宋" w:hAnsi="仿宋" w:cs="宋体"/>
                <w:kern w:val="0"/>
                <w:sz w:val="30"/>
                <w:szCs w:val="30"/>
              </w:rPr>
              <w:t>029-87012210</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电子邮箱：</w:t>
            </w:r>
            <w:r w:rsidR="00E6545D" w:rsidRPr="00826608">
              <w:rPr>
                <w:rFonts w:ascii="仿宋" w:eastAsia="仿宋" w:hAnsi="仿宋" w:cs="宋体" w:hint="eastAsia"/>
                <w:kern w:val="0"/>
                <w:sz w:val="30"/>
                <w:szCs w:val="30"/>
              </w:rPr>
              <w:t>dzb@ms.iswc.cas.cn</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通信地址：</w:t>
            </w:r>
            <w:r w:rsidR="00E6545D" w:rsidRPr="00826608">
              <w:rPr>
                <w:rFonts w:ascii="仿宋" w:eastAsia="仿宋" w:hAnsi="仿宋" w:cs="宋体" w:hint="eastAsia"/>
                <w:kern w:val="0"/>
                <w:sz w:val="30"/>
                <w:szCs w:val="30"/>
              </w:rPr>
              <w:t>陕西省杨凌示范区西农路26号</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邮政编码：</w:t>
            </w:r>
            <w:r w:rsidR="00E6545D" w:rsidRPr="00826608">
              <w:rPr>
                <w:rFonts w:ascii="仿宋" w:eastAsia="仿宋" w:hAnsi="仿宋" w:cs="宋体"/>
                <w:kern w:val="0"/>
                <w:sz w:val="30"/>
                <w:szCs w:val="30"/>
              </w:rPr>
              <w:t>712100</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2．申请提出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申请人提出申请时，应填写《</w:t>
            </w:r>
            <w:r w:rsidR="00E6545D"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 xml:space="preserve">信息公开申请表》（见附件，以下简称申请表）。或者在线填写申请表。提交申请时，应同时提供有效身份证件或证明文件的复印件或扫描件。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（1）网络申请</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申请人根据自身情况在线申请或通过电子邮件申请。</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lastRenderedPageBreak/>
              <w:t xml:space="preserve">　　在线申请：</w:t>
            </w:r>
            <w:r w:rsidRPr="00826608">
              <w:rPr>
                <w:rFonts w:ascii="Calibri" w:eastAsia="仿宋" w:hAnsi="Calibri" w:cs="Calibri"/>
                <w:kern w:val="0"/>
                <w:sz w:val="30"/>
                <w:szCs w:val="30"/>
              </w:rPr>
              <w:t> </w:t>
            </w:r>
            <w:hyperlink r:id="rId8" w:history="1">
              <w:r w:rsidRPr="00826608">
                <w:rPr>
                  <w:rFonts w:ascii="仿宋" w:eastAsia="仿宋" w:hAnsi="仿宋" w:cs="宋体" w:hint="eastAsia"/>
                  <w:b/>
                  <w:bCs/>
                  <w:kern w:val="0"/>
                  <w:sz w:val="30"/>
                  <w:szCs w:val="30"/>
                </w:rPr>
                <w:t>在线填写公民申请表</w:t>
              </w:r>
            </w:hyperlink>
            <w:r w:rsidR="00826608" w:rsidRPr="00826608">
              <w:rPr>
                <w:rFonts w:ascii="Calibri" w:eastAsia="仿宋" w:hAnsi="Calibri" w:cs="Calibri"/>
                <w:kern w:val="0"/>
                <w:sz w:val="30"/>
                <w:szCs w:val="30"/>
              </w:rPr>
              <w:t> </w:t>
            </w:r>
            <w:hyperlink r:id="rId9" w:history="1">
              <w:r w:rsidRPr="00826608">
                <w:rPr>
                  <w:rFonts w:ascii="仿宋" w:eastAsia="仿宋" w:hAnsi="仿宋" w:cs="宋体" w:hint="eastAsia"/>
                  <w:b/>
                  <w:bCs/>
                  <w:kern w:val="0"/>
                  <w:sz w:val="30"/>
                  <w:szCs w:val="30"/>
                </w:rPr>
                <w:t>在线填写法人/其他组织申请表</w:t>
              </w:r>
            </w:hyperlink>
            <w:r w:rsidRPr="00826608">
              <w:rPr>
                <w:rFonts w:ascii="Calibri" w:eastAsia="仿宋" w:hAnsi="Calibri" w:cs="Calibri"/>
                <w:b/>
                <w:bCs/>
                <w:kern w:val="0"/>
                <w:sz w:val="30"/>
                <w:szCs w:val="30"/>
                <w:shd w:val="clear" w:color="auto" w:fill="FFFFFF"/>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电子邮件申请：下载并填写公民或法人/其他组织申请表，通过电子邮件发送至</w:t>
            </w:r>
            <w:r w:rsidR="00D452E6"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信息公开申请接受电子邮箱（</w:t>
            </w:r>
            <w:r w:rsidR="00D452E6" w:rsidRPr="00826608">
              <w:rPr>
                <w:rFonts w:ascii="仿宋" w:eastAsia="仿宋" w:hAnsi="仿宋"/>
                <w:sz w:val="30"/>
                <w:szCs w:val="30"/>
              </w:rPr>
              <w:t>dzb@ms.iswc.cas.cn</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（2）书面申请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申请人可通过信函、传真方式提出申请。通过信函方式提出申请的，请在信封左下角注明“信息公开申请”字样；通过传真方式提出申请的，请相应注明“信息公开申请”字样。信函、传真到达</w:t>
            </w:r>
            <w:r w:rsidR="00D452E6" w:rsidRPr="00826608">
              <w:rPr>
                <w:rFonts w:ascii="仿宋" w:eastAsia="仿宋" w:hAnsi="仿宋" w:cs="宋体" w:hint="eastAsia"/>
                <w:kern w:val="0"/>
                <w:sz w:val="30"/>
                <w:szCs w:val="30"/>
              </w:rPr>
              <w:t>中国科学院教育部</w:t>
            </w:r>
            <w:r w:rsidR="00D452E6" w:rsidRPr="00826608">
              <w:rPr>
                <w:rFonts w:ascii="仿宋" w:eastAsia="仿宋" w:hAnsi="仿宋" w:cs="宋体"/>
                <w:kern w:val="0"/>
                <w:sz w:val="30"/>
                <w:szCs w:val="30"/>
              </w:rPr>
              <w:t>水土保持与生态环境研究中心</w:t>
            </w:r>
            <w:r w:rsidRPr="00826608">
              <w:rPr>
                <w:rFonts w:ascii="仿宋" w:eastAsia="仿宋" w:hAnsi="仿宋" w:cs="宋体" w:hint="eastAsia"/>
                <w:kern w:val="0"/>
                <w:sz w:val="30"/>
                <w:szCs w:val="30"/>
              </w:rPr>
              <w:t xml:space="preserve">党政办公室的时间为申请时间。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申请公开</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信息应当提供下列内容：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 申请人的姓名或者名称、联系方式；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 申请公开的信息的内容描述；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 申请公开的信息的形式要求；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 申请公开的目的和用途。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一张申请表只能申请一件信息，申请人对所需信息的描述应尽量详尽、明确。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3．申请处理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（1）审查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lastRenderedPageBreak/>
              <w:t xml:space="preserve">　　收到申请后，</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党政办公室将依据《中华人民共和国政府信息公开条例》对申请的形式要件是否完备进行审查。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申请内容不明确的，</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党政办公室将告知申请人进行修改、补充。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（2）登记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对于申请表填写完整，并且申请人按相关规定提供了有效身份证件或证明文件复印件或扫描件的申请，在收到申请后予以登记，为申请人出具《中国科学院</w:t>
            </w:r>
            <w:r w:rsidR="00D452E6" w:rsidRPr="00826608">
              <w:rPr>
                <w:rFonts w:ascii="仿宋" w:eastAsia="仿宋" w:hAnsi="仿宋" w:cs="宋体" w:hint="eastAsia"/>
                <w:kern w:val="0"/>
                <w:sz w:val="30"/>
                <w:szCs w:val="30"/>
              </w:rPr>
              <w:t>教育部水土保持与生态环境研究中心</w:t>
            </w:r>
            <w:r w:rsidRPr="00826608">
              <w:rPr>
                <w:rFonts w:ascii="仿宋" w:eastAsia="仿宋" w:hAnsi="仿宋" w:cs="宋体" w:hint="eastAsia"/>
                <w:kern w:val="0"/>
                <w:sz w:val="30"/>
                <w:szCs w:val="30"/>
              </w:rPr>
              <w:t xml:space="preserve">信息公开申请登记回执》。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（3）答复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自登记之日起15个工作日内，</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党政办公室将按照下列情况给予书面答复： </w:t>
            </w:r>
            <w:r w:rsidRPr="00826608">
              <w:rPr>
                <w:rFonts w:ascii="Calibri" w:eastAsia="仿宋" w:hAnsi="Calibri" w:cs="Calibri"/>
                <w:kern w:val="0"/>
                <w:sz w:val="30"/>
                <w:szCs w:val="30"/>
              </w:rPr>
              <w:t> </w:t>
            </w:r>
          </w:p>
          <w:p w:rsidR="00155E81" w:rsidRPr="00826608" w:rsidRDefault="00155E81" w:rsidP="00155E81">
            <w:pPr>
              <w:widowControl/>
              <w:ind w:firstLineChars="200" w:firstLine="600"/>
              <w:jc w:val="left"/>
              <w:rPr>
                <w:rFonts w:ascii="仿宋" w:eastAsia="仿宋" w:hAnsi="仿宋" w:cs="宋体"/>
                <w:kern w:val="0"/>
                <w:sz w:val="30"/>
                <w:szCs w:val="30"/>
              </w:rPr>
            </w:pPr>
            <w:r w:rsidRPr="00826608">
              <w:rPr>
                <w:rFonts w:ascii="仿宋" w:eastAsia="仿宋" w:hAnsi="仿宋" w:cs="宋体"/>
                <w:kern w:val="0"/>
                <w:sz w:val="30"/>
                <w:szCs w:val="30"/>
              </w:rPr>
              <w:fldChar w:fldCharType="begin"/>
            </w:r>
            <w:r w:rsidRPr="00826608">
              <w:rPr>
                <w:rFonts w:ascii="仿宋" w:eastAsia="仿宋" w:hAnsi="仿宋" w:cs="宋体"/>
                <w:kern w:val="0"/>
                <w:sz w:val="30"/>
                <w:szCs w:val="30"/>
              </w:rPr>
              <w:instrText xml:space="preserve"> </w:instrText>
            </w:r>
            <w:r w:rsidRPr="00826608">
              <w:rPr>
                <w:rFonts w:ascii="仿宋" w:eastAsia="仿宋" w:hAnsi="仿宋" w:cs="宋体" w:hint="eastAsia"/>
                <w:kern w:val="0"/>
                <w:sz w:val="30"/>
                <w:szCs w:val="30"/>
              </w:rPr>
              <w:instrText>= 1 \* GB3</w:instrText>
            </w:r>
            <w:r w:rsidRPr="00826608">
              <w:rPr>
                <w:rFonts w:ascii="仿宋" w:eastAsia="仿宋" w:hAnsi="仿宋" w:cs="宋体"/>
                <w:kern w:val="0"/>
                <w:sz w:val="30"/>
                <w:szCs w:val="30"/>
              </w:rPr>
              <w:instrText xml:space="preserve"> </w:instrText>
            </w:r>
            <w:r w:rsidRPr="00826608">
              <w:rPr>
                <w:rFonts w:ascii="仿宋" w:eastAsia="仿宋" w:hAnsi="仿宋" w:cs="宋体"/>
                <w:kern w:val="0"/>
                <w:sz w:val="30"/>
                <w:szCs w:val="30"/>
              </w:rPr>
              <w:fldChar w:fldCharType="separate"/>
            </w:r>
            <w:r w:rsidRPr="00826608">
              <w:rPr>
                <w:rFonts w:ascii="仿宋" w:eastAsia="仿宋" w:hAnsi="仿宋" w:cs="宋体" w:hint="eastAsia"/>
                <w:noProof/>
                <w:kern w:val="0"/>
                <w:sz w:val="30"/>
                <w:szCs w:val="30"/>
              </w:rPr>
              <w:t>①</w:t>
            </w:r>
            <w:r w:rsidRPr="00826608">
              <w:rPr>
                <w:rFonts w:ascii="仿宋" w:eastAsia="仿宋" w:hAnsi="仿宋" w:cs="宋体"/>
                <w:kern w:val="0"/>
                <w:sz w:val="30"/>
                <w:szCs w:val="30"/>
              </w:rPr>
              <w:fldChar w:fldCharType="end"/>
            </w:r>
            <w:r w:rsidR="00836B80" w:rsidRPr="00826608">
              <w:rPr>
                <w:rFonts w:ascii="仿宋" w:eastAsia="仿宋" w:hAnsi="仿宋" w:cs="宋体" w:hint="eastAsia"/>
                <w:kern w:val="0"/>
                <w:sz w:val="30"/>
                <w:szCs w:val="30"/>
              </w:rPr>
              <w:t>属于</w:t>
            </w:r>
            <w:r w:rsidR="00D452E6" w:rsidRPr="00826608">
              <w:rPr>
                <w:rFonts w:ascii="仿宋" w:eastAsia="仿宋" w:hAnsi="仿宋" w:cs="宋体" w:hint="eastAsia"/>
                <w:kern w:val="0"/>
                <w:sz w:val="30"/>
                <w:szCs w:val="30"/>
              </w:rPr>
              <w:t>水保中心</w:t>
            </w:r>
            <w:r w:rsidR="00836B80" w:rsidRPr="00826608">
              <w:rPr>
                <w:rFonts w:ascii="仿宋" w:eastAsia="仿宋" w:hAnsi="仿宋" w:cs="宋体" w:hint="eastAsia"/>
                <w:kern w:val="0"/>
                <w:sz w:val="30"/>
                <w:szCs w:val="30"/>
              </w:rPr>
              <w:t>主动公开范围的，出具《中国科学院</w:t>
            </w:r>
            <w:r w:rsidR="00D452E6" w:rsidRPr="00826608">
              <w:rPr>
                <w:rFonts w:ascii="仿宋" w:eastAsia="仿宋" w:hAnsi="仿宋" w:cs="宋体" w:hint="eastAsia"/>
                <w:kern w:val="0"/>
                <w:sz w:val="30"/>
                <w:szCs w:val="30"/>
              </w:rPr>
              <w:t>教育部水土保持与生态环境研究中心</w:t>
            </w:r>
            <w:r w:rsidR="00836B80" w:rsidRPr="00826608">
              <w:rPr>
                <w:rFonts w:ascii="仿宋" w:eastAsia="仿宋" w:hAnsi="仿宋" w:cs="宋体" w:hint="eastAsia"/>
                <w:kern w:val="0"/>
                <w:sz w:val="30"/>
                <w:szCs w:val="30"/>
              </w:rPr>
              <w:t xml:space="preserve">信息已公开告知书》，告知申请人获取该信息的方式和途径。 </w:t>
            </w:r>
            <w:r w:rsidR="00836B80" w:rsidRPr="00826608">
              <w:rPr>
                <w:rFonts w:ascii="Calibri" w:eastAsia="仿宋" w:hAnsi="Calibri" w:cs="Calibri"/>
                <w:kern w:val="0"/>
                <w:sz w:val="30"/>
                <w:szCs w:val="30"/>
              </w:rPr>
              <w:t> </w:t>
            </w:r>
          </w:p>
          <w:p w:rsidR="00836B80" w:rsidRPr="00826608" w:rsidRDefault="00155E81" w:rsidP="00155E81">
            <w:pPr>
              <w:widowControl/>
              <w:ind w:firstLineChars="200" w:firstLine="600"/>
              <w:jc w:val="left"/>
              <w:rPr>
                <w:rFonts w:ascii="仿宋" w:eastAsia="仿宋" w:hAnsi="仿宋" w:cs="宋体"/>
                <w:kern w:val="0"/>
                <w:sz w:val="30"/>
                <w:szCs w:val="30"/>
              </w:rPr>
            </w:pPr>
            <w:r w:rsidRPr="00826608">
              <w:rPr>
                <w:rFonts w:ascii="仿宋" w:eastAsia="仿宋" w:hAnsi="仿宋" w:cs="宋体"/>
                <w:kern w:val="0"/>
                <w:sz w:val="30"/>
                <w:szCs w:val="30"/>
              </w:rPr>
              <w:fldChar w:fldCharType="begin"/>
            </w:r>
            <w:r w:rsidRPr="00826608">
              <w:rPr>
                <w:rFonts w:ascii="仿宋" w:eastAsia="仿宋" w:hAnsi="仿宋" w:cs="宋体"/>
                <w:kern w:val="0"/>
                <w:sz w:val="30"/>
                <w:szCs w:val="30"/>
              </w:rPr>
              <w:instrText xml:space="preserve"> </w:instrText>
            </w:r>
            <w:r w:rsidRPr="00826608">
              <w:rPr>
                <w:rFonts w:ascii="仿宋" w:eastAsia="仿宋" w:hAnsi="仿宋" w:cs="宋体" w:hint="eastAsia"/>
                <w:kern w:val="0"/>
                <w:sz w:val="30"/>
                <w:szCs w:val="30"/>
              </w:rPr>
              <w:instrText>= 2 \* GB3</w:instrText>
            </w:r>
            <w:r w:rsidRPr="00826608">
              <w:rPr>
                <w:rFonts w:ascii="仿宋" w:eastAsia="仿宋" w:hAnsi="仿宋" w:cs="宋体"/>
                <w:kern w:val="0"/>
                <w:sz w:val="30"/>
                <w:szCs w:val="30"/>
              </w:rPr>
              <w:instrText xml:space="preserve"> </w:instrText>
            </w:r>
            <w:r w:rsidRPr="00826608">
              <w:rPr>
                <w:rFonts w:ascii="仿宋" w:eastAsia="仿宋" w:hAnsi="仿宋" w:cs="宋体"/>
                <w:kern w:val="0"/>
                <w:sz w:val="30"/>
                <w:szCs w:val="30"/>
              </w:rPr>
              <w:fldChar w:fldCharType="separate"/>
            </w:r>
            <w:r w:rsidRPr="00826608">
              <w:rPr>
                <w:rFonts w:ascii="仿宋" w:eastAsia="仿宋" w:hAnsi="仿宋" w:cs="宋体" w:hint="eastAsia"/>
                <w:noProof/>
                <w:kern w:val="0"/>
                <w:sz w:val="30"/>
                <w:szCs w:val="30"/>
              </w:rPr>
              <w:t>②</w:t>
            </w:r>
            <w:r w:rsidRPr="00826608">
              <w:rPr>
                <w:rFonts w:ascii="仿宋" w:eastAsia="仿宋" w:hAnsi="仿宋" w:cs="宋体"/>
                <w:kern w:val="0"/>
                <w:sz w:val="30"/>
                <w:szCs w:val="30"/>
              </w:rPr>
              <w:fldChar w:fldCharType="end"/>
            </w:r>
            <w:r w:rsidR="00836B80" w:rsidRPr="00826608">
              <w:rPr>
                <w:rFonts w:ascii="仿宋" w:eastAsia="仿宋" w:hAnsi="仿宋" w:cs="宋体" w:hint="eastAsia"/>
                <w:kern w:val="0"/>
                <w:sz w:val="30"/>
                <w:szCs w:val="30"/>
              </w:rPr>
              <w:t>属于</w:t>
            </w:r>
            <w:r w:rsidR="00D452E6" w:rsidRPr="00826608">
              <w:rPr>
                <w:rFonts w:ascii="仿宋" w:eastAsia="仿宋" w:hAnsi="仿宋" w:cs="宋体" w:hint="eastAsia"/>
                <w:kern w:val="0"/>
                <w:sz w:val="30"/>
                <w:szCs w:val="30"/>
              </w:rPr>
              <w:t>水保中心</w:t>
            </w:r>
            <w:r w:rsidR="00836B80" w:rsidRPr="00826608">
              <w:rPr>
                <w:rFonts w:ascii="仿宋" w:eastAsia="仿宋" w:hAnsi="仿宋" w:cs="宋体" w:hint="eastAsia"/>
                <w:kern w:val="0"/>
                <w:sz w:val="30"/>
                <w:szCs w:val="30"/>
              </w:rPr>
              <w:t>依申请公开范围的，出具《</w:t>
            </w:r>
            <w:r w:rsidR="00D452E6" w:rsidRPr="00826608">
              <w:rPr>
                <w:rFonts w:ascii="仿宋" w:eastAsia="仿宋" w:hAnsi="仿宋" w:cs="宋体" w:hint="eastAsia"/>
                <w:kern w:val="0"/>
                <w:sz w:val="30"/>
                <w:szCs w:val="30"/>
              </w:rPr>
              <w:t>中国科学院教育部水土保持与生态环境研究中心</w:t>
            </w:r>
            <w:r w:rsidR="00836B80" w:rsidRPr="00826608">
              <w:rPr>
                <w:rFonts w:ascii="仿宋" w:eastAsia="仿宋" w:hAnsi="仿宋" w:cs="宋体" w:hint="eastAsia"/>
                <w:kern w:val="0"/>
                <w:sz w:val="30"/>
                <w:szCs w:val="30"/>
              </w:rPr>
              <w:t xml:space="preserve">信息公开告知书》。 </w:t>
            </w:r>
            <w:r w:rsidR="00836B80"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③申请公开的信息中含有不应当公开的内容，但是能够做区分处理的，出具《</w:t>
            </w:r>
            <w:r w:rsidR="00D452E6"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 xml:space="preserve">信息部分公开告知书》。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lastRenderedPageBreak/>
              <w:t xml:space="preserve">　　④申请公开的信息属于不予公开范围或对申请人申请公开与本人生产、生活、科研等特殊需要无关的信息决定不予提供的，出具《</w:t>
            </w:r>
            <w:r w:rsidR="00D452E6"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 xml:space="preserve">信息不予公开告知书》，告知申请人并说明理由。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⑤申请公开的信息不存在的，出具《</w:t>
            </w:r>
            <w:r w:rsidR="00D452E6"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 xml:space="preserve">信息不存在告知书》告知申请人。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⑥申请公开的信息不属于</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掌握的，出具《非中国科学院机关信息告知书》，能够确定掌握该信息单位的，应告知申请人有关单位名称和联系方</w:t>
            </w:r>
            <w:r w:rsidR="009A4B63" w:rsidRPr="00826608">
              <w:rPr>
                <w:rFonts w:ascii="仿宋" w:eastAsia="仿宋" w:hAnsi="仿宋" w:cs="宋体" w:hint="eastAsia"/>
                <w:kern w:val="0"/>
                <w:sz w:val="30"/>
                <w:szCs w:val="30"/>
              </w:rPr>
              <w:t>式。</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因故在规定期限内未作出答复的，</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党政办公室将适当延长答复期限并开具《</w:t>
            </w:r>
            <w:r w:rsidR="00D452E6" w:rsidRPr="00826608">
              <w:rPr>
                <w:rFonts w:ascii="仿宋" w:eastAsia="仿宋" w:hAnsi="仿宋" w:cs="宋体" w:hint="eastAsia"/>
                <w:kern w:val="0"/>
                <w:sz w:val="30"/>
                <w:szCs w:val="30"/>
              </w:rPr>
              <w:t>中国科学院教育部水土保持与生态环境研究中心</w:t>
            </w:r>
            <w:r w:rsidRPr="00826608">
              <w:rPr>
                <w:rFonts w:ascii="仿宋" w:eastAsia="仿宋" w:hAnsi="仿宋" w:cs="宋体" w:hint="eastAsia"/>
                <w:kern w:val="0"/>
                <w:sz w:val="30"/>
                <w:szCs w:val="30"/>
              </w:rPr>
              <w:t xml:space="preserve">信息公开申请延长答复期限告知书》告知申请人，延长答复的期限最长不超过15个工作日。申请公开的信息涉及第三方权益的，征求第三方意见所需时间不计算在规定期限内。因不可抗力或者其他法定事由不能在规定期限内作出答复的，期限中止，障碍消除后恢复计算。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（4）提供信息 </w:t>
            </w:r>
            <w:r w:rsidRPr="00826608">
              <w:rPr>
                <w:rFonts w:ascii="Calibri" w:eastAsia="仿宋" w:hAnsi="Calibri" w:cs="Calibri"/>
                <w:kern w:val="0"/>
                <w:sz w:val="30"/>
                <w:szCs w:val="30"/>
              </w:rPr>
              <w:t> </w:t>
            </w:r>
            <w:bookmarkStart w:id="0" w:name="_GoBack"/>
            <w:bookmarkEnd w:id="0"/>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上款第②、③种情形下，</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党政办公室将向申请人提供有关信息。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t xml:space="preserve">　　</w:t>
            </w:r>
            <w:r w:rsidRPr="00826608">
              <w:rPr>
                <w:rFonts w:ascii="仿宋" w:eastAsia="仿宋" w:hAnsi="仿宋" w:cs="宋体" w:hint="eastAsia"/>
                <w:b/>
                <w:bCs/>
                <w:kern w:val="0"/>
                <w:sz w:val="30"/>
                <w:szCs w:val="30"/>
              </w:rPr>
              <w:t>三、监督与投诉</w:t>
            </w:r>
            <w:r w:rsidRPr="00826608">
              <w:rPr>
                <w:rFonts w:ascii="仿宋" w:eastAsia="仿宋" w:hAnsi="仿宋" w:cs="宋体" w:hint="eastAsia"/>
                <w:kern w:val="0"/>
                <w:sz w:val="30"/>
                <w:szCs w:val="30"/>
              </w:rPr>
              <w:t xml:space="preserve"> </w:t>
            </w:r>
            <w:r w:rsidRPr="00826608">
              <w:rPr>
                <w:rFonts w:ascii="Calibri" w:eastAsia="仿宋" w:hAnsi="Calibri" w:cs="Calibri"/>
                <w:kern w:val="0"/>
                <w:sz w:val="30"/>
                <w:szCs w:val="30"/>
              </w:rPr>
              <w:t> </w:t>
            </w:r>
          </w:p>
          <w:p w:rsidR="00836B80" w:rsidRPr="00826608" w:rsidRDefault="00836B80" w:rsidP="00836B80">
            <w:pPr>
              <w:widowControl/>
              <w:jc w:val="left"/>
              <w:rPr>
                <w:rFonts w:ascii="仿宋" w:eastAsia="仿宋" w:hAnsi="仿宋" w:cs="宋体"/>
                <w:kern w:val="0"/>
                <w:sz w:val="30"/>
                <w:szCs w:val="30"/>
              </w:rPr>
            </w:pPr>
            <w:r w:rsidRPr="00826608">
              <w:rPr>
                <w:rFonts w:ascii="仿宋" w:eastAsia="仿宋" w:hAnsi="仿宋" w:cs="宋体" w:hint="eastAsia"/>
                <w:kern w:val="0"/>
                <w:sz w:val="30"/>
                <w:szCs w:val="30"/>
              </w:rPr>
              <w:lastRenderedPageBreak/>
              <w:t xml:space="preserve">　　公民、法人或其他组织认为</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信息公开工作存在违法违纪的情况，可向</w:t>
            </w:r>
            <w:r w:rsidR="00D452E6" w:rsidRPr="00826608">
              <w:rPr>
                <w:rFonts w:ascii="仿宋" w:eastAsia="仿宋" w:hAnsi="仿宋" w:cs="宋体" w:hint="eastAsia"/>
                <w:kern w:val="0"/>
                <w:sz w:val="30"/>
                <w:szCs w:val="30"/>
              </w:rPr>
              <w:t>水保中心</w:t>
            </w:r>
            <w:r w:rsidRPr="00826608">
              <w:rPr>
                <w:rFonts w:ascii="仿宋" w:eastAsia="仿宋" w:hAnsi="仿宋" w:cs="宋体" w:hint="eastAsia"/>
                <w:kern w:val="0"/>
                <w:sz w:val="30"/>
                <w:szCs w:val="30"/>
              </w:rPr>
              <w:t xml:space="preserve">监察审计办公室投诉。 </w:t>
            </w:r>
            <w:r w:rsidRPr="00826608">
              <w:rPr>
                <w:rFonts w:ascii="Calibri" w:eastAsia="仿宋" w:hAnsi="Calibri" w:cs="Calibri"/>
                <w:kern w:val="0"/>
                <w:sz w:val="30"/>
                <w:szCs w:val="30"/>
              </w:rPr>
              <w:t> </w:t>
            </w:r>
          </w:p>
          <w:p w:rsidR="00836B80" w:rsidRPr="00826608" w:rsidRDefault="00EC37DF" w:rsidP="00836B80">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r w:rsidR="00836B80" w:rsidRPr="00826608">
              <w:rPr>
                <w:rFonts w:ascii="仿宋" w:eastAsia="仿宋" w:hAnsi="仿宋" w:cs="宋体" w:hint="eastAsia"/>
                <w:kern w:val="0"/>
                <w:sz w:val="30"/>
                <w:szCs w:val="30"/>
              </w:rPr>
              <w:t>投诉电话：</w:t>
            </w:r>
            <w:r w:rsidR="009A4B63" w:rsidRPr="00826608">
              <w:rPr>
                <w:rFonts w:ascii="仿宋" w:eastAsia="仿宋" w:hAnsi="仿宋" w:cs="宋体"/>
                <w:kern w:val="0"/>
                <w:sz w:val="30"/>
                <w:szCs w:val="30"/>
              </w:rPr>
              <w:t>029</w:t>
            </w:r>
            <w:r w:rsidR="00836B80" w:rsidRPr="00826608">
              <w:rPr>
                <w:rFonts w:ascii="仿宋" w:eastAsia="仿宋" w:hAnsi="仿宋" w:cs="宋体" w:hint="eastAsia"/>
                <w:kern w:val="0"/>
                <w:sz w:val="30"/>
                <w:szCs w:val="30"/>
              </w:rPr>
              <w:t>-</w:t>
            </w:r>
            <w:r w:rsidR="009A4B63" w:rsidRPr="00826608">
              <w:rPr>
                <w:rFonts w:ascii="仿宋" w:eastAsia="仿宋" w:hAnsi="仿宋" w:cs="宋体"/>
                <w:kern w:val="0"/>
                <w:sz w:val="30"/>
                <w:szCs w:val="30"/>
              </w:rPr>
              <w:t>87012403</w:t>
            </w:r>
            <w:r w:rsidR="00836B80" w:rsidRPr="00826608">
              <w:rPr>
                <w:rFonts w:ascii="仿宋" w:eastAsia="仿宋" w:hAnsi="仿宋" w:cs="宋体" w:hint="eastAsia"/>
                <w:kern w:val="0"/>
                <w:sz w:val="30"/>
                <w:szCs w:val="30"/>
              </w:rPr>
              <w:t xml:space="preserve"> </w:t>
            </w:r>
            <w:r w:rsidR="00836B80" w:rsidRPr="00826608">
              <w:rPr>
                <w:rFonts w:ascii="Calibri" w:eastAsia="仿宋" w:hAnsi="Calibri" w:cs="Calibri"/>
                <w:kern w:val="0"/>
                <w:sz w:val="30"/>
                <w:szCs w:val="30"/>
              </w:rPr>
              <w:t> </w:t>
            </w:r>
          </w:p>
          <w:p w:rsidR="00836B80" w:rsidRPr="00826608" w:rsidRDefault="00EC37DF" w:rsidP="00836B80">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r w:rsidR="00836B80" w:rsidRPr="00826608">
              <w:rPr>
                <w:rFonts w:ascii="仿宋" w:eastAsia="仿宋" w:hAnsi="仿宋" w:cs="宋体" w:hint="eastAsia"/>
                <w:kern w:val="0"/>
                <w:sz w:val="30"/>
                <w:szCs w:val="30"/>
              </w:rPr>
              <w:t xml:space="preserve">举报邮箱：jijian@ihep.ac.cn </w:t>
            </w:r>
            <w:r w:rsidR="00836B80" w:rsidRPr="00826608">
              <w:rPr>
                <w:rFonts w:ascii="Calibri" w:eastAsia="仿宋" w:hAnsi="Calibri" w:cs="Calibri"/>
                <w:kern w:val="0"/>
                <w:sz w:val="30"/>
                <w:szCs w:val="30"/>
              </w:rPr>
              <w:t> </w:t>
            </w:r>
          </w:p>
          <w:p w:rsidR="00836B80" w:rsidRPr="00826608" w:rsidRDefault="00EC37DF" w:rsidP="00836B80">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r w:rsidR="00836B80" w:rsidRPr="00826608">
              <w:rPr>
                <w:rFonts w:ascii="仿宋" w:eastAsia="仿宋" w:hAnsi="仿宋" w:cs="宋体" w:hint="eastAsia"/>
                <w:kern w:val="0"/>
                <w:sz w:val="30"/>
                <w:szCs w:val="30"/>
              </w:rPr>
              <w:t>通信地址：</w:t>
            </w:r>
            <w:r w:rsidR="00D452E6" w:rsidRPr="00826608">
              <w:rPr>
                <w:rFonts w:ascii="仿宋" w:eastAsia="仿宋" w:hAnsi="仿宋" w:cs="宋体" w:hint="eastAsia"/>
                <w:kern w:val="0"/>
                <w:sz w:val="30"/>
                <w:szCs w:val="30"/>
              </w:rPr>
              <w:t>陕西省杨凌示范区西农路26号</w:t>
            </w:r>
          </w:p>
          <w:p w:rsidR="00836B80" w:rsidRPr="00826608" w:rsidRDefault="00EC37DF" w:rsidP="00836B80">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r w:rsidR="00836B80" w:rsidRPr="00826608">
              <w:rPr>
                <w:rFonts w:ascii="仿宋" w:eastAsia="仿宋" w:hAnsi="仿宋" w:cs="宋体" w:hint="eastAsia"/>
                <w:kern w:val="0"/>
                <w:sz w:val="30"/>
                <w:szCs w:val="30"/>
              </w:rPr>
              <w:t>本指南将适时更新。</w:t>
            </w:r>
            <w:r w:rsidR="00836B80" w:rsidRPr="00826608">
              <w:rPr>
                <w:rFonts w:ascii="Calibri" w:eastAsia="仿宋" w:hAnsi="Calibri" w:cs="Calibri"/>
                <w:kern w:val="0"/>
                <w:sz w:val="30"/>
                <w:szCs w:val="30"/>
              </w:rPr>
              <w:t> </w:t>
            </w:r>
          </w:p>
        </w:tc>
      </w:tr>
    </w:tbl>
    <w:p w:rsidR="00836B80" w:rsidRPr="00826608" w:rsidRDefault="00836B80" w:rsidP="00836B80">
      <w:pPr>
        <w:widowControl/>
        <w:jc w:val="center"/>
        <w:rPr>
          <w:rFonts w:ascii="仿宋" w:eastAsia="仿宋" w:hAnsi="仿宋" w:cs="宋体"/>
          <w:vanish/>
          <w:kern w:val="0"/>
          <w:sz w:val="30"/>
          <w:szCs w:val="30"/>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836B80" w:rsidRPr="00826608">
        <w:trPr>
          <w:tblCellSpacing w:w="0" w:type="dxa"/>
          <w:jc w:val="center"/>
        </w:trPr>
        <w:tc>
          <w:tcPr>
            <w:tcW w:w="0" w:type="auto"/>
            <w:vAlign w:val="center"/>
            <w:hideMark/>
          </w:tcPr>
          <w:p w:rsidR="00EC37DF" w:rsidRDefault="00EC37DF" w:rsidP="00EC37DF">
            <w:pPr>
              <w:rPr>
                <w:rFonts w:ascii="仿宋" w:eastAsia="仿宋" w:hAnsi="仿宋"/>
                <w:sz w:val="30"/>
                <w:szCs w:val="30"/>
              </w:rPr>
            </w:pPr>
          </w:p>
          <w:p w:rsidR="004D5CC2" w:rsidRPr="00826608" w:rsidRDefault="004D5CC2" w:rsidP="00EC37DF">
            <w:pPr>
              <w:ind w:firstLineChars="200" w:firstLine="600"/>
              <w:rPr>
                <w:rFonts w:ascii="仿宋" w:eastAsia="仿宋" w:hAnsi="仿宋"/>
                <w:sz w:val="30"/>
                <w:szCs w:val="30"/>
              </w:rPr>
            </w:pPr>
            <w:r w:rsidRPr="00826608">
              <w:rPr>
                <w:rFonts w:ascii="仿宋" w:eastAsia="仿宋" w:hAnsi="仿宋"/>
                <w:sz w:val="30"/>
                <w:szCs w:val="30"/>
              </w:rPr>
              <w:t>附件</w:t>
            </w:r>
            <w:r w:rsidRPr="00826608">
              <w:rPr>
                <w:rFonts w:ascii="仿宋" w:eastAsia="仿宋" w:hAnsi="仿宋" w:hint="eastAsia"/>
                <w:sz w:val="30"/>
                <w:szCs w:val="30"/>
              </w:rPr>
              <w:t>：1.</w:t>
            </w:r>
            <w:r w:rsidR="00155E81" w:rsidRPr="00826608">
              <w:rPr>
                <w:rFonts w:ascii="仿宋" w:eastAsia="仿宋" w:hAnsi="仿宋" w:hint="eastAsia"/>
                <w:sz w:val="30"/>
                <w:szCs w:val="30"/>
              </w:rPr>
              <w:t xml:space="preserve"> 中国科学院教育部水土保持与生态环境研究中心信息公开申请表（法人/其他组织申请表）</w:t>
            </w:r>
          </w:p>
          <w:p w:rsidR="00155E81" w:rsidRPr="00826608" w:rsidRDefault="00EC37DF" w:rsidP="00155E81">
            <w:pPr>
              <w:rPr>
                <w:rFonts w:ascii="仿宋" w:eastAsia="仿宋" w:hAnsi="仿宋"/>
                <w:sz w:val="30"/>
                <w:szCs w:val="30"/>
              </w:rPr>
            </w:pPr>
            <w:r>
              <w:rPr>
                <w:rFonts w:ascii="仿宋" w:eastAsia="仿宋" w:hAnsi="仿宋" w:hint="eastAsia"/>
                <w:sz w:val="30"/>
                <w:szCs w:val="30"/>
              </w:rPr>
              <w:t xml:space="preserve">          </w:t>
            </w:r>
            <w:r w:rsidR="00155E81" w:rsidRPr="00826608">
              <w:rPr>
                <w:rFonts w:ascii="仿宋" w:eastAsia="仿宋" w:hAnsi="仿宋" w:hint="eastAsia"/>
                <w:sz w:val="30"/>
                <w:szCs w:val="30"/>
              </w:rPr>
              <w:t>2. 中国科学院教育部水土保持与生态环境研究中心信息公开申请表（公民申请表）</w:t>
            </w:r>
          </w:p>
          <w:tbl>
            <w:tblPr>
              <w:tblW w:w="5000" w:type="pct"/>
              <w:jc w:val="center"/>
              <w:tblCellSpacing w:w="0" w:type="dxa"/>
              <w:shd w:val="clear" w:color="auto" w:fill="E5E5E5"/>
              <w:tblCellMar>
                <w:left w:w="0" w:type="dxa"/>
                <w:right w:w="0" w:type="dxa"/>
              </w:tblCellMar>
              <w:tblLook w:val="04A0" w:firstRow="1" w:lastRow="0" w:firstColumn="1" w:lastColumn="0" w:noHBand="0" w:noVBand="1"/>
            </w:tblPr>
            <w:tblGrid>
              <w:gridCol w:w="7891"/>
            </w:tblGrid>
            <w:tr w:rsidR="00836B80" w:rsidRPr="00826608">
              <w:trPr>
                <w:tblCellSpacing w:w="0" w:type="dxa"/>
                <w:jc w:val="center"/>
              </w:trPr>
              <w:tc>
                <w:tcPr>
                  <w:tcW w:w="5000" w:type="pct"/>
                  <w:shd w:val="clear" w:color="auto" w:fill="E5E5E5"/>
                  <w:vAlign w:val="center"/>
                  <w:hideMark/>
                </w:tcPr>
                <w:p w:rsidR="00836B80" w:rsidRPr="00826608" w:rsidRDefault="00836B80" w:rsidP="00836B80">
                  <w:pPr>
                    <w:widowControl/>
                    <w:spacing w:line="360" w:lineRule="atLeast"/>
                    <w:jc w:val="left"/>
                    <w:rPr>
                      <w:rFonts w:ascii="仿宋" w:eastAsia="仿宋" w:hAnsi="仿宋" w:cs="宋体"/>
                      <w:kern w:val="0"/>
                      <w:sz w:val="30"/>
                      <w:szCs w:val="30"/>
                    </w:rPr>
                  </w:pPr>
                </w:p>
              </w:tc>
            </w:tr>
          </w:tbl>
          <w:p w:rsidR="00836B80" w:rsidRPr="00826608" w:rsidRDefault="00836B80" w:rsidP="00836B80">
            <w:pPr>
              <w:widowControl/>
              <w:jc w:val="center"/>
              <w:rPr>
                <w:rFonts w:ascii="仿宋" w:eastAsia="仿宋" w:hAnsi="仿宋" w:cs="宋体"/>
                <w:kern w:val="0"/>
                <w:sz w:val="30"/>
                <w:szCs w:val="30"/>
              </w:rPr>
            </w:pPr>
          </w:p>
        </w:tc>
      </w:tr>
    </w:tbl>
    <w:p w:rsidR="00836B80" w:rsidRPr="00EC37DF" w:rsidRDefault="00836B80" w:rsidP="00836B80">
      <w:pPr>
        <w:widowControl/>
        <w:jc w:val="center"/>
        <w:rPr>
          <w:rFonts w:ascii="仿宋" w:eastAsia="仿宋" w:hAnsi="仿宋" w:cs="宋体"/>
          <w:vanish/>
          <w:kern w:val="0"/>
          <w:sz w:val="30"/>
          <w:szCs w:val="30"/>
        </w:rPr>
      </w:pPr>
    </w:p>
    <w:p w:rsidR="00DE1905" w:rsidRPr="00826608" w:rsidRDefault="00C11264" w:rsidP="00836B80">
      <w:pPr>
        <w:rPr>
          <w:rFonts w:ascii="仿宋" w:eastAsia="仿宋" w:hAnsi="仿宋"/>
          <w:sz w:val="30"/>
          <w:szCs w:val="30"/>
        </w:rPr>
      </w:pPr>
    </w:p>
    <w:sectPr w:rsidR="00DE1905" w:rsidRPr="008266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64" w:rsidRDefault="00C11264" w:rsidP="00C64A34">
      <w:r>
        <w:separator/>
      </w:r>
    </w:p>
  </w:endnote>
  <w:endnote w:type="continuationSeparator" w:id="0">
    <w:p w:rsidR="00C11264" w:rsidRDefault="00C11264" w:rsidP="00C6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64" w:rsidRDefault="00C11264" w:rsidP="00C64A34">
      <w:r>
        <w:separator/>
      </w:r>
    </w:p>
  </w:footnote>
  <w:footnote w:type="continuationSeparator" w:id="0">
    <w:p w:rsidR="00C11264" w:rsidRDefault="00C11264" w:rsidP="00C6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F19"/>
    <w:multiLevelType w:val="hybridMultilevel"/>
    <w:tmpl w:val="1C8435CC"/>
    <w:lvl w:ilvl="0" w:tplc="C748CEE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59"/>
    <w:rsid w:val="000828C8"/>
    <w:rsid w:val="000C0E78"/>
    <w:rsid w:val="000C5569"/>
    <w:rsid w:val="000C6AEC"/>
    <w:rsid w:val="000F46CF"/>
    <w:rsid w:val="00155E81"/>
    <w:rsid w:val="001E3F1C"/>
    <w:rsid w:val="003C294D"/>
    <w:rsid w:val="003D3F59"/>
    <w:rsid w:val="004A0207"/>
    <w:rsid w:val="004D5CC2"/>
    <w:rsid w:val="00754AF4"/>
    <w:rsid w:val="00826608"/>
    <w:rsid w:val="00836B80"/>
    <w:rsid w:val="009A4B63"/>
    <w:rsid w:val="00B04444"/>
    <w:rsid w:val="00B26BA4"/>
    <w:rsid w:val="00C11264"/>
    <w:rsid w:val="00C641F0"/>
    <w:rsid w:val="00C64A34"/>
    <w:rsid w:val="00D452E6"/>
    <w:rsid w:val="00E6545D"/>
    <w:rsid w:val="00EC37DF"/>
    <w:rsid w:val="00F5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E78FE7-A5F3-4AF1-97A7-FF0E4B5F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4A34"/>
    <w:rPr>
      <w:sz w:val="18"/>
      <w:szCs w:val="18"/>
    </w:rPr>
  </w:style>
  <w:style w:type="paragraph" w:styleId="a4">
    <w:name w:val="footer"/>
    <w:basedOn w:val="a"/>
    <w:link w:val="Char0"/>
    <w:uiPriority w:val="99"/>
    <w:unhideWhenUsed/>
    <w:rsid w:val="00C64A34"/>
    <w:pPr>
      <w:tabs>
        <w:tab w:val="center" w:pos="4153"/>
        <w:tab w:val="right" w:pos="8306"/>
      </w:tabs>
      <w:snapToGrid w:val="0"/>
      <w:jc w:val="left"/>
    </w:pPr>
    <w:rPr>
      <w:sz w:val="18"/>
      <w:szCs w:val="18"/>
    </w:rPr>
  </w:style>
  <w:style w:type="character" w:customStyle="1" w:styleId="Char0">
    <w:name w:val="页脚 Char"/>
    <w:basedOn w:val="a0"/>
    <w:link w:val="a4"/>
    <w:uiPriority w:val="99"/>
    <w:rsid w:val="00C64A34"/>
    <w:rPr>
      <w:sz w:val="18"/>
      <w:szCs w:val="18"/>
    </w:rPr>
  </w:style>
  <w:style w:type="character" w:styleId="a5">
    <w:name w:val="Hyperlink"/>
    <w:basedOn w:val="a0"/>
    <w:uiPriority w:val="99"/>
    <w:unhideWhenUsed/>
    <w:rsid w:val="00E6545D"/>
    <w:rPr>
      <w:color w:val="0563C1" w:themeColor="hyperlink"/>
      <w:u w:val="single"/>
    </w:rPr>
  </w:style>
  <w:style w:type="paragraph" w:styleId="a6">
    <w:name w:val="List Paragraph"/>
    <w:basedOn w:val="a"/>
    <w:uiPriority w:val="34"/>
    <w:qFormat/>
    <w:rsid w:val="00D452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93971">
      <w:bodyDiv w:val="1"/>
      <w:marLeft w:val="0"/>
      <w:marRight w:val="0"/>
      <w:marTop w:val="0"/>
      <w:marBottom w:val="0"/>
      <w:divBdr>
        <w:top w:val="none" w:sz="0" w:space="0" w:color="auto"/>
        <w:left w:val="none" w:sz="0" w:space="0" w:color="auto"/>
        <w:bottom w:val="none" w:sz="0" w:space="0" w:color="auto"/>
        <w:right w:val="none" w:sz="0" w:space="0" w:color="auto"/>
      </w:divBdr>
      <w:divsChild>
        <w:div w:id="1838954846">
          <w:marLeft w:val="0"/>
          <w:marRight w:val="0"/>
          <w:marTop w:val="0"/>
          <w:marBottom w:val="0"/>
          <w:divBdr>
            <w:top w:val="none" w:sz="0" w:space="0" w:color="auto"/>
            <w:left w:val="none" w:sz="0" w:space="0" w:color="auto"/>
            <w:bottom w:val="none" w:sz="0" w:space="0" w:color="auto"/>
            <w:right w:val="none" w:sz="0" w:space="0" w:color="auto"/>
          </w:divBdr>
          <w:divsChild>
            <w:div w:id="623389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ep.cas.cn/xxgk/ysqgk/gm/" TargetMode="External"/><Relationship Id="rId3" Type="http://schemas.openxmlformats.org/officeDocument/2006/relationships/settings" Target="settings.xml"/><Relationship Id="rId7" Type="http://schemas.openxmlformats.org/officeDocument/2006/relationships/hyperlink" Target="http://www.iswc.ca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ep.cas.cn/xxgk/ysqgk/frqtz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屈瑜维</dc:creator>
  <cp:keywords/>
  <dc:description/>
  <cp:lastModifiedBy>王飞</cp:lastModifiedBy>
  <cp:revision>14</cp:revision>
  <dcterms:created xsi:type="dcterms:W3CDTF">2017-09-26T07:53:00Z</dcterms:created>
  <dcterms:modified xsi:type="dcterms:W3CDTF">2018-01-10T08:17:00Z</dcterms:modified>
</cp:coreProperties>
</file>